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FACF" w14:textId="146F2729" w:rsidR="007F4835" w:rsidRPr="007F4835" w:rsidRDefault="007F4835" w:rsidP="007F4835">
      <w:pPr>
        <w:spacing w:after="0" w:line="240" w:lineRule="auto"/>
        <w:jc w:val="both"/>
        <w:rPr>
          <w:rFonts w:ascii="docs-Roboto" w:eastAsia="Times New Roman" w:hAnsi="docs-Roboto" w:cs="Times New Roman"/>
          <w:b/>
          <w:bCs/>
          <w:color w:val="202124"/>
          <w:kern w:val="0"/>
          <w:u w:val="single"/>
          <w:shd w:val="clear" w:color="auto" w:fill="FFFFFF"/>
          <w:lang w:eastAsia="en-IN"/>
          <w14:ligatures w14:val="none"/>
        </w:rPr>
      </w:pPr>
      <w:r w:rsidRPr="007F4835">
        <w:rPr>
          <w:rFonts w:ascii="docs-Roboto" w:eastAsia="Times New Roman" w:hAnsi="docs-Roboto" w:cs="Times New Roman"/>
          <w:b/>
          <w:bCs/>
          <w:color w:val="202124"/>
          <w:kern w:val="0"/>
          <w:u w:val="single"/>
          <w:shd w:val="clear" w:color="auto" w:fill="FFFFFF"/>
          <w:lang w:eastAsia="en-IN"/>
          <w14:ligatures w14:val="none"/>
        </w:rPr>
        <w:t>CHOICE OF COMMON COURSES (SEC AND VAC)  UNDER THE NORTH CAMPUS CLUSTER TEACHING SCHEME</w:t>
      </w:r>
    </w:p>
    <w:p w14:paraId="6FB29517" w14:textId="77777777" w:rsidR="007F4835" w:rsidRDefault="007F4835" w:rsidP="007F4835">
      <w:pPr>
        <w:spacing w:after="0" w:line="240" w:lineRule="auto"/>
        <w:jc w:val="both"/>
        <w:rPr>
          <w:rFonts w:ascii="docs-Roboto" w:eastAsia="Times New Roman" w:hAnsi="docs-Roboto" w:cs="Times New Roman"/>
          <w:b/>
          <w:bCs/>
          <w:color w:val="202124"/>
          <w:kern w:val="0"/>
          <w:shd w:val="clear" w:color="auto" w:fill="FFFFFF"/>
          <w:lang w:eastAsia="en-IN"/>
          <w14:ligatures w14:val="none"/>
        </w:rPr>
      </w:pPr>
    </w:p>
    <w:p w14:paraId="2FA196CA" w14:textId="43052B44" w:rsidR="00852E17" w:rsidRDefault="00852E17" w:rsidP="007F4835">
      <w:pPr>
        <w:spacing w:after="0" w:line="240" w:lineRule="auto"/>
        <w:jc w:val="both"/>
        <w:rPr>
          <w:rFonts w:ascii="docs-Roboto" w:eastAsia="Times New Roman" w:hAnsi="docs-Roboto" w:cs="Times New Roman"/>
          <w:b/>
          <w:bCs/>
          <w:color w:val="202124"/>
          <w:kern w:val="0"/>
          <w:shd w:val="clear" w:color="auto" w:fill="FFFFFF"/>
          <w:lang w:eastAsia="en-IN"/>
          <w14:ligatures w14:val="none"/>
        </w:rPr>
      </w:pPr>
      <w:r w:rsidRPr="00852E17">
        <w:rPr>
          <w:rFonts w:ascii="docs-Roboto" w:eastAsia="Times New Roman" w:hAnsi="docs-Roboto" w:cs="Times New Roman"/>
          <w:b/>
          <w:bCs/>
          <w:color w:val="202124"/>
          <w:kern w:val="0"/>
          <w:shd w:val="clear" w:color="auto" w:fill="FFFFFF"/>
          <w:lang w:eastAsia="en-IN"/>
          <w14:ligatures w14:val="none"/>
        </w:rPr>
        <w:t xml:space="preserve">Students of Sem II and Sem IV can </w:t>
      </w:r>
      <w:r w:rsidR="007F4835">
        <w:rPr>
          <w:rFonts w:ascii="docs-Roboto" w:eastAsia="Times New Roman" w:hAnsi="docs-Roboto" w:cs="Times New Roman"/>
          <w:b/>
          <w:bCs/>
          <w:color w:val="202124"/>
          <w:kern w:val="0"/>
          <w:shd w:val="clear" w:color="auto" w:fill="FFFFFF"/>
          <w:lang w:eastAsia="en-IN"/>
          <w14:ligatures w14:val="none"/>
        </w:rPr>
        <w:t>opt for common</w:t>
      </w:r>
      <w:r w:rsidRPr="00852E17">
        <w:rPr>
          <w:rFonts w:ascii="docs-Roboto" w:eastAsia="Times New Roman" w:hAnsi="docs-Roboto" w:cs="Times New Roman"/>
          <w:b/>
          <w:bCs/>
          <w:color w:val="202124"/>
          <w:kern w:val="0"/>
          <w:shd w:val="clear" w:color="auto" w:fill="FFFFFF"/>
          <w:lang w:eastAsia="en-IN"/>
          <w14:ligatures w14:val="none"/>
        </w:rPr>
        <w:t xml:space="preserve"> courses to complement their common curriculum under Skill Enhancement Courses, and Value Addition Courses offered by the North Campus Cluster Colleges, by filling out </w:t>
      </w:r>
      <w:r w:rsidR="007F4835">
        <w:rPr>
          <w:rFonts w:ascii="docs-Roboto" w:eastAsia="Times New Roman" w:hAnsi="docs-Roboto" w:cs="Times New Roman"/>
          <w:b/>
          <w:bCs/>
          <w:color w:val="202124"/>
          <w:kern w:val="0"/>
          <w:shd w:val="clear" w:color="auto" w:fill="FFFFFF"/>
          <w:lang w:eastAsia="en-IN"/>
          <w14:ligatures w14:val="none"/>
        </w:rPr>
        <w:t>a</w:t>
      </w:r>
      <w:r w:rsidRPr="00852E17">
        <w:rPr>
          <w:rFonts w:ascii="docs-Roboto" w:eastAsia="Times New Roman" w:hAnsi="docs-Roboto" w:cs="Times New Roman"/>
          <w:b/>
          <w:bCs/>
          <w:color w:val="202124"/>
          <w:kern w:val="0"/>
          <w:shd w:val="clear" w:color="auto" w:fill="FFFFFF"/>
          <w:lang w:eastAsia="en-IN"/>
          <w14:ligatures w14:val="none"/>
        </w:rPr>
        <w:t xml:space="preserve"> Google form, latest by </w:t>
      </w:r>
      <w:r w:rsidRPr="00852E17">
        <w:rPr>
          <w:rFonts w:ascii="docs-Roboto" w:eastAsia="Times New Roman" w:hAnsi="docs-Roboto" w:cs="Times New Roman"/>
          <w:b/>
          <w:bCs/>
          <w:color w:val="202124"/>
          <w:kern w:val="0"/>
          <w:u w:val="single"/>
          <w:shd w:val="clear" w:color="auto" w:fill="FFFFFF"/>
          <w:lang w:eastAsia="en-IN"/>
          <w14:ligatures w14:val="none"/>
        </w:rPr>
        <w:t>11:59 pm Saturday 20th January 2024</w:t>
      </w:r>
      <w:r w:rsidRPr="00852E17">
        <w:rPr>
          <w:rFonts w:ascii="docs-Roboto" w:eastAsia="Times New Roman" w:hAnsi="docs-Roboto" w:cs="Times New Roman"/>
          <w:b/>
          <w:bCs/>
          <w:color w:val="202124"/>
          <w:kern w:val="0"/>
          <w:shd w:val="clear" w:color="auto" w:fill="FFFFFF"/>
          <w:lang w:eastAsia="en-IN"/>
          <w14:ligatures w14:val="none"/>
        </w:rPr>
        <w:t>.  </w:t>
      </w:r>
    </w:p>
    <w:p w14:paraId="4F57CB94" w14:textId="77777777" w:rsidR="00567AAB" w:rsidRDefault="00567AAB" w:rsidP="007F4835">
      <w:pPr>
        <w:spacing w:after="0" w:line="240" w:lineRule="auto"/>
        <w:jc w:val="both"/>
        <w:rPr>
          <w:rFonts w:ascii="docs-Roboto" w:eastAsia="Times New Roman" w:hAnsi="docs-Roboto" w:cs="Times New Roman"/>
          <w:b/>
          <w:bCs/>
          <w:color w:val="202124"/>
          <w:kern w:val="0"/>
          <w:shd w:val="clear" w:color="auto" w:fill="FFFFFF"/>
          <w:lang w:eastAsia="en-IN"/>
          <w14:ligatures w14:val="none"/>
        </w:rPr>
      </w:pPr>
    </w:p>
    <w:p w14:paraId="3F557035" w14:textId="3CB0CA56" w:rsidR="00567AAB" w:rsidRPr="00852E17" w:rsidRDefault="00567AAB" w:rsidP="007F483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docs-Roboto" w:eastAsia="Times New Roman" w:hAnsi="docs-Roboto" w:cs="Times New Roman"/>
          <w:b/>
          <w:bCs/>
          <w:color w:val="202124"/>
          <w:kern w:val="0"/>
          <w:shd w:val="clear" w:color="auto" w:fill="FFFFFF"/>
          <w:lang w:eastAsia="en-IN"/>
          <w14:ligatures w14:val="none"/>
        </w:rPr>
        <w:t xml:space="preserve">Link:  </w:t>
      </w:r>
      <w:hyperlink r:id="rId4" w:history="1">
        <w:r w:rsidRPr="00E71337">
          <w:rPr>
            <w:rStyle w:val="Hyperlink"/>
            <w:rFonts w:ascii="docs-Roboto" w:eastAsia="Times New Roman" w:hAnsi="docs-Roboto" w:cs="Times New Roman"/>
            <w:b/>
            <w:bCs/>
            <w:kern w:val="0"/>
            <w:shd w:val="clear" w:color="auto" w:fill="FFFFFF"/>
            <w:lang w:eastAsia="en-IN"/>
            <w14:ligatures w14:val="none"/>
          </w:rPr>
          <w:t>https://forms.gle/EUgrqJ42g78HPgrT6</w:t>
        </w:r>
      </w:hyperlink>
      <w:r>
        <w:rPr>
          <w:rFonts w:ascii="docs-Roboto" w:eastAsia="Times New Roman" w:hAnsi="docs-Roboto" w:cs="Times New Roman"/>
          <w:b/>
          <w:bCs/>
          <w:color w:val="202124"/>
          <w:kern w:val="0"/>
          <w:shd w:val="clear" w:color="auto" w:fill="FFFFFF"/>
          <w:lang w:eastAsia="en-IN"/>
          <w14:ligatures w14:val="none"/>
        </w:rPr>
        <w:t xml:space="preserve"> </w:t>
      </w:r>
    </w:p>
    <w:p w14:paraId="65228DDC" w14:textId="77777777" w:rsidR="00852E17" w:rsidRPr="00852E17" w:rsidRDefault="00852E17" w:rsidP="007F4835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color w:val="202124"/>
          <w:kern w:val="0"/>
          <w:lang w:eastAsia="en-IN"/>
          <w14:ligatures w14:val="none"/>
        </w:rPr>
      </w:pPr>
    </w:p>
    <w:p w14:paraId="79A91FE3" w14:textId="77777777" w:rsidR="00852E17" w:rsidRPr="00852E17" w:rsidRDefault="00852E17" w:rsidP="007F48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docs-Roboto" w:eastAsia="Times New Roman" w:hAnsi="docs-Roboto" w:cs="Times New Roman"/>
          <w:color w:val="202124"/>
          <w:kern w:val="0"/>
          <w:lang w:eastAsia="en-IN"/>
          <w14:ligatures w14:val="none"/>
        </w:rPr>
      </w:pPr>
      <w:r w:rsidRPr="00852E17">
        <w:rPr>
          <w:rFonts w:ascii="docs-Roboto" w:eastAsia="Times New Roman" w:hAnsi="docs-Roboto" w:cs="Times New Roman"/>
          <w:b/>
          <w:bCs/>
          <w:color w:val="202124"/>
          <w:kern w:val="0"/>
          <w:u w:val="single"/>
          <w:lang w:eastAsia="en-IN"/>
          <w14:ligatures w14:val="none"/>
        </w:rPr>
        <w:t>IMPORTANT INSTRUCTIONS :</w:t>
      </w:r>
    </w:p>
    <w:p w14:paraId="6839480A" w14:textId="77777777" w:rsidR="00852E17" w:rsidRPr="00852E17" w:rsidRDefault="00852E17" w:rsidP="007F48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docs-Roboto" w:eastAsia="Times New Roman" w:hAnsi="docs-Roboto" w:cs="Times New Roman"/>
          <w:color w:val="202124"/>
          <w:kern w:val="0"/>
          <w:lang w:eastAsia="en-IN"/>
          <w14:ligatures w14:val="none"/>
        </w:rPr>
      </w:pPr>
      <w:r w:rsidRPr="00852E17">
        <w:rPr>
          <w:rFonts w:ascii="docs-Roboto" w:eastAsia="Times New Roman" w:hAnsi="docs-Roboto" w:cs="Times New Roman"/>
          <w:b/>
          <w:bCs/>
          <w:color w:val="202124"/>
          <w:kern w:val="0"/>
          <w:lang w:eastAsia="en-IN"/>
          <w14:ligatures w14:val="none"/>
        </w:rPr>
        <w:t>1. </w:t>
      </w:r>
      <w:r w:rsidRPr="00852E17">
        <w:rPr>
          <w:rFonts w:ascii="docs-Roboto" w:eastAsia="Times New Roman" w:hAnsi="docs-Roboto" w:cs="Times New Roman"/>
          <w:color w:val="202124"/>
          <w:kern w:val="0"/>
          <w:lang w:eastAsia="en-IN"/>
          <w14:ligatures w14:val="none"/>
        </w:rPr>
        <w:t>Students are advised to read the </w:t>
      </w:r>
      <w:r w:rsidRPr="00852E17">
        <w:rPr>
          <w:rFonts w:ascii="docs-Roboto" w:eastAsia="Times New Roman" w:hAnsi="docs-Roboto" w:cs="Times New Roman"/>
          <w:b/>
          <w:bCs/>
          <w:color w:val="202124"/>
          <w:kern w:val="0"/>
          <w:lang w:eastAsia="en-IN"/>
          <w14:ligatures w14:val="none"/>
        </w:rPr>
        <w:t>Notice</w:t>
      </w:r>
      <w:r w:rsidRPr="00852E17">
        <w:rPr>
          <w:rFonts w:ascii="docs-Roboto" w:eastAsia="Times New Roman" w:hAnsi="docs-Roboto" w:cs="Times New Roman"/>
          <w:color w:val="202124"/>
          <w:kern w:val="0"/>
          <w:lang w:eastAsia="en-IN"/>
          <w14:ligatures w14:val="none"/>
        </w:rPr>
        <w:t> carefully before filling up this form.</w:t>
      </w:r>
    </w:p>
    <w:p w14:paraId="788D9C25" w14:textId="45E1F3B3" w:rsidR="00852E17" w:rsidRPr="00852E17" w:rsidRDefault="00852E17" w:rsidP="007F48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docs-Roboto" w:eastAsia="Times New Roman" w:hAnsi="docs-Roboto" w:cs="Times New Roman"/>
          <w:color w:val="202124"/>
          <w:kern w:val="0"/>
          <w:lang w:eastAsia="en-IN"/>
          <w14:ligatures w14:val="none"/>
        </w:rPr>
      </w:pPr>
      <w:r w:rsidRPr="00852E17">
        <w:rPr>
          <w:rFonts w:ascii="docs-Roboto" w:eastAsia="Times New Roman" w:hAnsi="docs-Roboto" w:cs="Times New Roman"/>
          <w:b/>
          <w:bCs/>
          <w:color w:val="202124"/>
          <w:kern w:val="0"/>
          <w:lang w:eastAsia="en-IN"/>
          <w14:ligatures w14:val="none"/>
        </w:rPr>
        <w:t>2</w:t>
      </w:r>
      <w:r w:rsidRPr="00852E17">
        <w:rPr>
          <w:rFonts w:ascii="docs-Roboto" w:eastAsia="Times New Roman" w:hAnsi="docs-Roboto" w:cs="Times New Roman"/>
          <w:color w:val="202124"/>
          <w:kern w:val="0"/>
          <w:lang w:eastAsia="en-IN"/>
          <w14:ligatures w14:val="none"/>
        </w:rPr>
        <w:t>. The students should carefully fill out the form because </w:t>
      </w:r>
      <w:r w:rsidRPr="00852E17">
        <w:rPr>
          <w:rFonts w:ascii="docs-Roboto" w:eastAsia="Times New Roman" w:hAnsi="docs-Roboto" w:cs="Times New Roman"/>
          <w:b/>
          <w:bCs/>
          <w:color w:val="202124"/>
          <w:kern w:val="0"/>
          <w:lang w:eastAsia="en-IN"/>
          <w14:ligatures w14:val="none"/>
        </w:rPr>
        <w:t>this form can be submitted only once</w:t>
      </w:r>
      <w:r w:rsidRPr="00852E17">
        <w:rPr>
          <w:rFonts w:ascii="docs-Roboto" w:eastAsia="Times New Roman" w:hAnsi="docs-Roboto" w:cs="Times New Roman"/>
          <w:color w:val="202124"/>
          <w:kern w:val="0"/>
          <w:lang w:eastAsia="en-IN"/>
          <w14:ligatures w14:val="none"/>
        </w:rPr>
        <w:t xml:space="preserve">. Care should be taken while filling in the College Roll Number, Name and its spelling, Course in which the student is enrolled, </w:t>
      </w:r>
      <w:r w:rsidR="007F4835">
        <w:rPr>
          <w:rFonts w:ascii="docs-Roboto" w:eastAsia="Times New Roman" w:hAnsi="docs-Roboto" w:cs="Times New Roman"/>
          <w:color w:val="202124"/>
          <w:kern w:val="0"/>
          <w:lang w:eastAsia="en-IN"/>
          <w14:ligatures w14:val="none"/>
        </w:rPr>
        <w:t>Mobile No</w:t>
      </w:r>
      <w:r w:rsidRPr="00852E17">
        <w:rPr>
          <w:rFonts w:ascii="docs-Roboto" w:eastAsia="Times New Roman" w:hAnsi="docs-Roboto" w:cs="Times New Roman"/>
          <w:color w:val="202124"/>
          <w:kern w:val="0"/>
          <w:lang w:eastAsia="en-IN"/>
          <w14:ligatures w14:val="none"/>
        </w:rPr>
        <w:t>., email, etc. All students are advised to use their </w:t>
      </w:r>
      <w:r w:rsidRPr="00852E17">
        <w:rPr>
          <w:rFonts w:ascii="docs-Roboto" w:eastAsia="Times New Roman" w:hAnsi="docs-Roboto" w:cs="Times New Roman"/>
          <w:b/>
          <w:bCs/>
          <w:color w:val="202124"/>
          <w:kern w:val="0"/>
          <w:lang w:eastAsia="en-IN"/>
          <w14:ligatures w14:val="none"/>
        </w:rPr>
        <w:t>Gmail account, as given in the college record,</w:t>
      </w:r>
      <w:r w:rsidRPr="00852E17">
        <w:rPr>
          <w:rFonts w:ascii="docs-Roboto" w:eastAsia="Times New Roman" w:hAnsi="docs-Roboto" w:cs="Times New Roman"/>
          <w:color w:val="202124"/>
          <w:kern w:val="0"/>
          <w:lang w:eastAsia="en-IN"/>
          <w14:ligatures w14:val="none"/>
        </w:rPr>
        <w:t> </w:t>
      </w:r>
      <w:r w:rsidR="007F4835">
        <w:rPr>
          <w:rFonts w:ascii="docs-Roboto" w:eastAsia="Times New Roman" w:hAnsi="docs-Roboto" w:cs="Times New Roman"/>
          <w:color w:val="202124"/>
          <w:kern w:val="0"/>
          <w:lang w:eastAsia="en-IN"/>
          <w14:ligatures w14:val="none"/>
        </w:rPr>
        <w:t>to fill</w:t>
      </w:r>
      <w:r w:rsidRPr="00852E17">
        <w:rPr>
          <w:rFonts w:ascii="docs-Roboto" w:eastAsia="Times New Roman" w:hAnsi="docs-Roboto" w:cs="Times New Roman"/>
          <w:color w:val="202124"/>
          <w:kern w:val="0"/>
          <w:lang w:eastAsia="en-IN"/>
          <w14:ligatures w14:val="none"/>
        </w:rPr>
        <w:t xml:space="preserve"> out this online form.</w:t>
      </w:r>
    </w:p>
    <w:p w14:paraId="6BAC2296" w14:textId="68D67CAB" w:rsidR="00852E17" w:rsidRPr="00852E17" w:rsidRDefault="00852E17" w:rsidP="007F4835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color w:val="202124"/>
          <w:kern w:val="0"/>
          <w:lang w:eastAsia="en-IN"/>
          <w14:ligatures w14:val="none"/>
        </w:rPr>
      </w:pPr>
      <w:r w:rsidRPr="00852E17">
        <w:rPr>
          <w:rFonts w:ascii="docs-Roboto" w:eastAsia="Times New Roman" w:hAnsi="docs-Roboto" w:cs="Times New Roman"/>
          <w:b/>
          <w:bCs/>
          <w:color w:val="202124"/>
          <w:kern w:val="0"/>
          <w:lang w:eastAsia="en-IN"/>
          <w14:ligatures w14:val="none"/>
        </w:rPr>
        <w:t>3. </w:t>
      </w:r>
      <w:r w:rsidRPr="00852E17">
        <w:rPr>
          <w:rFonts w:ascii="docs-Roboto" w:eastAsia="Times New Roman" w:hAnsi="docs-Roboto" w:cs="Times New Roman"/>
          <w:color w:val="202124"/>
          <w:kern w:val="0"/>
          <w:lang w:eastAsia="en-IN"/>
          <w14:ligatures w14:val="none"/>
        </w:rPr>
        <w:t>Students are advised to exercise these options carefully, keeping in mind the days, timings and distance to be covered for attending classes in the allotted colleges.</w:t>
      </w:r>
    </w:p>
    <w:p w14:paraId="45B7CB1B" w14:textId="77777777" w:rsidR="00852E17" w:rsidRPr="00852E17" w:rsidRDefault="00852E17" w:rsidP="007F4835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color w:val="202124"/>
          <w:kern w:val="0"/>
          <w:lang w:eastAsia="en-IN"/>
          <w14:ligatures w14:val="none"/>
        </w:rPr>
      </w:pPr>
    </w:p>
    <w:p w14:paraId="36F792F7" w14:textId="07798B95" w:rsidR="00852E17" w:rsidRPr="00852E17" w:rsidRDefault="00852E17" w:rsidP="007F4835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color w:val="202124"/>
          <w:kern w:val="0"/>
          <w:lang w:eastAsia="en-IN"/>
          <w14:ligatures w14:val="none"/>
        </w:rPr>
      </w:pPr>
      <w:r w:rsidRPr="00852E17">
        <w:rPr>
          <w:rFonts w:ascii="docs-Roboto" w:eastAsia="Times New Roman" w:hAnsi="docs-Roboto" w:cs="Times New Roman"/>
          <w:b/>
          <w:bCs/>
          <w:color w:val="202124"/>
          <w:kern w:val="0"/>
          <w:lang w:eastAsia="en-IN"/>
          <w14:ligatures w14:val="none"/>
        </w:rPr>
        <w:t>4. </w:t>
      </w:r>
      <w:r w:rsidRPr="00852E17">
        <w:rPr>
          <w:rFonts w:ascii="docs-Roboto" w:eastAsia="Times New Roman" w:hAnsi="docs-Roboto" w:cs="Times New Roman"/>
          <w:color w:val="202124"/>
          <w:kern w:val="0"/>
          <w:lang w:eastAsia="en-IN"/>
          <w14:ligatures w14:val="none"/>
        </w:rPr>
        <w:t xml:space="preserve">Students are free to indicate their preferences to customize their learning experience. However, students opting for common courses in cluster colleges are required to fill </w:t>
      </w:r>
      <w:r w:rsidR="007F4835">
        <w:rPr>
          <w:rFonts w:ascii="docs-Roboto" w:eastAsia="Times New Roman" w:hAnsi="docs-Roboto" w:cs="Times New Roman"/>
          <w:color w:val="202124"/>
          <w:kern w:val="0"/>
          <w:lang w:eastAsia="en-IN"/>
          <w14:ligatures w14:val="none"/>
        </w:rPr>
        <w:t xml:space="preserve">out </w:t>
      </w:r>
      <w:r w:rsidRPr="00852E17">
        <w:rPr>
          <w:rFonts w:ascii="docs-Roboto" w:eastAsia="Times New Roman" w:hAnsi="docs-Roboto" w:cs="Times New Roman"/>
          <w:color w:val="202124"/>
          <w:kern w:val="0"/>
          <w:lang w:eastAsia="en-IN"/>
          <w14:ligatures w14:val="none"/>
        </w:rPr>
        <w:t>an </w:t>
      </w:r>
      <w:r w:rsidRPr="00852E17">
        <w:rPr>
          <w:rFonts w:ascii="docs-Roboto" w:eastAsia="Times New Roman" w:hAnsi="docs-Roboto" w:cs="Times New Roman"/>
          <w:b/>
          <w:bCs/>
          <w:color w:val="202124"/>
          <w:kern w:val="0"/>
          <w:lang w:eastAsia="en-IN"/>
          <w14:ligatures w14:val="none"/>
        </w:rPr>
        <w:t>Undertaking</w:t>
      </w:r>
      <w:r w:rsidRPr="00852E17">
        <w:rPr>
          <w:rFonts w:ascii="docs-Roboto" w:eastAsia="Times New Roman" w:hAnsi="docs-Roboto" w:cs="Times New Roman"/>
          <w:color w:val="202124"/>
          <w:kern w:val="0"/>
          <w:lang w:eastAsia="en-IN"/>
          <w14:ligatures w14:val="none"/>
        </w:rPr>
        <w:t xml:space="preserve"> along with the form as no change of course/s will be permitted (in </w:t>
      </w:r>
      <w:r w:rsidR="00567AAB">
        <w:rPr>
          <w:rFonts w:ascii="docs-Roboto" w:eastAsia="Times New Roman" w:hAnsi="docs-Roboto" w:cs="Times New Roman"/>
          <w:color w:val="202124"/>
          <w:kern w:val="0"/>
          <w:lang w:eastAsia="en-IN"/>
          <w14:ligatures w14:val="none"/>
        </w:rPr>
        <w:t xml:space="preserve">the </w:t>
      </w:r>
      <w:r w:rsidRPr="00852E17">
        <w:rPr>
          <w:rFonts w:ascii="docs-Roboto" w:eastAsia="Times New Roman" w:hAnsi="docs-Roboto" w:cs="Times New Roman"/>
          <w:color w:val="202124"/>
          <w:kern w:val="0"/>
          <w:lang w:eastAsia="en-IN"/>
          <w14:ligatures w14:val="none"/>
        </w:rPr>
        <w:t>course as well as college) once the allotment of the course and college has been made by the Nodal College. </w:t>
      </w:r>
    </w:p>
    <w:p w14:paraId="52CDE47F" w14:textId="77777777" w:rsidR="00852E17" w:rsidRPr="00852E17" w:rsidRDefault="00852E17" w:rsidP="007F4835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color w:val="202124"/>
          <w:kern w:val="0"/>
          <w:lang w:eastAsia="en-IN"/>
          <w14:ligatures w14:val="none"/>
        </w:rPr>
      </w:pPr>
    </w:p>
    <w:p w14:paraId="3FC3C303" w14:textId="245D3D5A" w:rsidR="00852E17" w:rsidRPr="00852E17" w:rsidRDefault="00852E17" w:rsidP="007F4835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color w:val="202124"/>
          <w:kern w:val="0"/>
          <w:lang w:eastAsia="en-IN"/>
          <w14:ligatures w14:val="none"/>
        </w:rPr>
      </w:pPr>
      <w:r w:rsidRPr="00852E17">
        <w:rPr>
          <w:rFonts w:ascii="docs-Roboto" w:eastAsia="Times New Roman" w:hAnsi="docs-Roboto" w:cs="Times New Roman"/>
          <w:b/>
          <w:bCs/>
          <w:color w:val="202124"/>
          <w:kern w:val="0"/>
          <w:lang w:eastAsia="en-IN"/>
          <w14:ligatures w14:val="none"/>
        </w:rPr>
        <w:t>5. </w:t>
      </w:r>
      <w:r w:rsidRPr="00852E17">
        <w:rPr>
          <w:rFonts w:ascii="docs-Roboto" w:eastAsia="Times New Roman" w:hAnsi="docs-Roboto" w:cs="Times New Roman"/>
          <w:color w:val="202124"/>
          <w:kern w:val="0"/>
          <w:lang w:eastAsia="en-IN"/>
          <w14:ligatures w14:val="none"/>
        </w:rPr>
        <w:t xml:space="preserve">Students will be informed regarding </w:t>
      </w:r>
      <w:r w:rsidR="00567AAB">
        <w:rPr>
          <w:rFonts w:ascii="docs-Roboto" w:eastAsia="Times New Roman" w:hAnsi="docs-Roboto" w:cs="Times New Roman"/>
          <w:color w:val="202124"/>
          <w:kern w:val="0"/>
          <w:lang w:eastAsia="en-IN"/>
          <w14:ligatures w14:val="none"/>
        </w:rPr>
        <w:t xml:space="preserve">the </w:t>
      </w:r>
      <w:r w:rsidRPr="00852E17">
        <w:rPr>
          <w:rFonts w:ascii="docs-Roboto" w:eastAsia="Times New Roman" w:hAnsi="docs-Roboto" w:cs="Times New Roman"/>
          <w:color w:val="202124"/>
          <w:kern w:val="0"/>
          <w:lang w:eastAsia="en-IN"/>
          <w14:ligatures w14:val="none"/>
        </w:rPr>
        <w:t>successful allotment of the opted course/s via email. Till such a mail is received they must continue to attend the course/s allotted to her/him within KMC, since an application for common courses offered by cluster colleges, does not guarantee allotment.</w:t>
      </w:r>
    </w:p>
    <w:p w14:paraId="541D32FD" w14:textId="77777777" w:rsidR="00852E17" w:rsidRPr="00852E17" w:rsidRDefault="00852E17" w:rsidP="007F4835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color w:val="202124"/>
          <w:kern w:val="0"/>
          <w:lang w:eastAsia="en-IN"/>
          <w14:ligatures w14:val="none"/>
        </w:rPr>
      </w:pPr>
    </w:p>
    <w:p w14:paraId="7F39F922" w14:textId="23585C31" w:rsidR="00852E17" w:rsidRDefault="00567AAB" w:rsidP="007F4835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b/>
          <w:bCs/>
          <w:color w:val="202124"/>
          <w:kern w:val="0"/>
          <w:lang w:eastAsia="en-IN"/>
          <w14:ligatures w14:val="none"/>
        </w:rPr>
      </w:pPr>
      <w:r>
        <w:rPr>
          <w:rFonts w:ascii="docs-Roboto" w:eastAsia="Times New Roman" w:hAnsi="docs-Roboto" w:cs="Times New Roman"/>
          <w:b/>
          <w:bCs/>
          <w:color w:val="202124"/>
          <w:kern w:val="0"/>
          <w:lang w:eastAsia="en-IN"/>
          <w14:ligatures w14:val="none"/>
        </w:rPr>
        <w:t xml:space="preserve">6. </w:t>
      </w:r>
      <w:r w:rsidR="00852E17" w:rsidRPr="00852E17">
        <w:rPr>
          <w:rFonts w:ascii="docs-Roboto" w:eastAsia="Times New Roman" w:hAnsi="docs-Roboto" w:cs="Times New Roman"/>
          <w:b/>
          <w:bCs/>
          <w:color w:val="202124"/>
          <w:kern w:val="0"/>
          <w:lang w:eastAsia="en-IN"/>
          <w14:ligatures w14:val="none"/>
        </w:rPr>
        <w:t>Courses offered by Cluster Colleges may be withdrawn from the cluster due to greater demand in the host college.</w:t>
      </w:r>
    </w:p>
    <w:p w14:paraId="0C4A24D9" w14:textId="77777777" w:rsidR="00567AAB" w:rsidRDefault="00567AAB" w:rsidP="007F4835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b/>
          <w:bCs/>
          <w:color w:val="202124"/>
          <w:kern w:val="0"/>
          <w:lang w:eastAsia="en-IN"/>
          <w14:ligatures w14:val="none"/>
        </w:rPr>
      </w:pPr>
    </w:p>
    <w:p w14:paraId="70BFB770" w14:textId="77777777" w:rsidR="00567AAB" w:rsidRDefault="00567AAB" w:rsidP="007F4835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b/>
          <w:bCs/>
          <w:color w:val="202124"/>
          <w:kern w:val="0"/>
          <w:lang w:eastAsia="en-IN"/>
          <w14:ligatures w14:val="none"/>
        </w:rPr>
      </w:pPr>
    </w:p>
    <w:p w14:paraId="75FCC57E" w14:textId="3859AF8A" w:rsidR="00567AAB" w:rsidRDefault="00567AAB" w:rsidP="007F4835">
      <w:pPr>
        <w:shd w:val="clear" w:color="auto" w:fill="FFFFFF"/>
        <w:tabs>
          <w:tab w:val="left" w:pos="7600"/>
        </w:tabs>
        <w:spacing w:after="0" w:line="240" w:lineRule="auto"/>
        <w:jc w:val="both"/>
        <w:rPr>
          <w:rFonts w:ascii="docs-Roboto" w:eastAsia="Times New Roman" w:hAnsi="docs-Roboto" w:cs="Times New Roman"/>
          <w:b/>
          <w:bCs/>
          <w:color w:val="202124"/>
          <w:kern w:val="0"/>
          <w:lang w:eastAsia="en-IN"/>
          <w14:ligatures w14:val="none"/>
        </w:rPr>
      </w:pPr>
      <w:r>
        <w:rPr>
          <w:rFonts w:ascii="docs-Roboto" w:eastAsia="Times New Roman" w:hAnsi="docs-Roboto" w:cs="Times New Roman"/>
          <w:b/>
          <w:bCs/>
          <w:color w:val="202124"/>
          <w:kern w:val="0"/>
          <w:lang w:eastAsia="en-IN"/>
          <w14:ligatures w14:val="none"/>
        </w:rPr>
        <w:t>Principal</w:t>
      </w:r>
      <w:r w:rsidR="007F4835">
        <w:rPr>
          <w:rFonts w:ascii="docs-Roboto" w:eastAsia="Times New Roman" w:hAnsi="docs-Roboto" w:cs="Times New Roman"/>
          <w:b/>
          <w:bCs/>
          <w:color w:val="202124"/>
          <w:kern w:val="0"/>
          <w:lang w:eastAsia="en-IN"/>
          <w14:ligatures w14:val="none"/>
        </w:rPr>
        <w:tab/>
      </w:r>
    </w:p>
    <w:p w14:paraId="105296A9" w14:textId="77777777" w:rsidR="00567AAB" w:rsidRDefault="00567AAB" w:rsidP="007F4835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b/>
          <w:bCs/>
          <w:color w:val="202124"/>
          <w:kern w:val="0"/>
          <w:lang w:eastAsia="en-IN"/>
          <w14:ligatures w14:val="none"/>
        </w:rPr>
      </w:pPr>
    </w:p>
    <w:p w14:paraId="504D129F" w14:textId="77777777" w:rsidR="00567AAB" w:rsidRDefault="00567AAB" w:rsidP="007F4835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color w:val="202124"/>
          <w:kern w:val="0"/>
          <w:lang w:eastAsia="en-IN"/>
          <w14:ligatures w14:val="none"/>
        </w:rPr>
      </w:pPr>
    </w:p>
    <w:p w14:paraId="6542F542" w14:textId="643F3BD3" w:rsidR="008E033C" w:rsidRPr="008E033C" w:rsidRDefault="008E033C" w:rsidP="007F4835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b/>
          <w:bCs/>
          <w:color w:val="202124"/>
          <w:kern w:val="0"/>
          <w:u w:val="single"/>
          <w:lang w:eastAsia="en-IN"/>
          <w14:ligatures w14:val="none"/>
        </w:rPr>
      </w:pPr>
      <w:r w:rsidRPr="008E033C">
        <w:rPr>
          <w:rFonts w:ascii="docs-Roboto" w:eastAsia="Times New Roman" w:hAnsi="docs-Roboto" w:cs="Times New Roman"/>
          <w:b/>
          <w:bCs/>
          <w:color w:val="202124"/>
          <w:kern w:val="0"/>
          <w:u w:val="single"/>
          <w:lang w:eastAsia="en-IN"/>
          <w14:ligatures w14:val="none"/>
        </w:rPr>
        <w:t>List of Courses available under the North Campus Cluster Teaching Scheme</w:t>
      </w:r>
    </w:p>
    <w:p w14:paraId="0AE30EF2" w14:textId="77777777" w:rsidR="008E033C" w:rsidRDefault="008E033C" w:rsidP="007F4835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color w:val="202124"/>
          <w:kern w:val="0"/>
          <w:lang w:eastAsia="en-IN"/>
          <w14:ligatures w14:val="none"/>
        </w:rPr>
      </w:pPr>
    </w:p>
    <w:p w14:paraId="62678D43" w14:textId="77777777" w:rsidR="008E033C" w:rsidRDefault="008E033C" w:rsidP="007F4835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color w:val="202124"/>
          <w:kern w:val="0"/>
          <w:lang w:eastAsia="en-IN"/>
          <w14:ligatures w14:val="none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846"/>
        <w:gridCol w:w="6095"/>
        <w:gridCol w:w="2552"/>
      </w:tblGrid>
      <w:tr w:rsidR="008E033C" w:rsidRPr="00A4256C" w14:paraId="0B17A550" w14:textId="77777777" w:rsidTr="00137F35">
        <w:trPr>
          <w:trHeight w:val="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E3C6" w14:textId="77777777" w:rsidR="008E033C" w:rsidRPr="006228D7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228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S.</w:t>
            </w:r>
            <w:r w:rsidRPr="00F655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r w:rsidRPr="006228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No.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CCF7" w14:textId="0D631818" w:rsidR="008E033C" w:rsidRPr="006228D7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228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</w:t>
            </w:r>
            <w:r w:rsidRPr="00F655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AC 2</w:t>
            </w:r>
            <w:r w:rsidR="007F48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(Classes to be held on Mondays from 1pm to 5pm)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F5BF" w14:textId="77777777" w:rsidR="008E033C" w:rsidRPr="00F6557F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Cluster College</w:t>
            </w:r>
          </w:p>
        </w:tc>
      </w:tr>
      <w:tr w:rsidR="008E033C" w:rsidRPr="00A4256C" w14:paraId="5EC8CBA0" w14:textId="77777777" w:rsidTr="00137F35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AA88" w14:textId="77777777" w:rsidR="008E033C" w:rsidRPr="006228D7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ED49" w14:textId="77777777" w:rsidR="008E033C" w:rsidRPr="006228D7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228D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Constitutional Values and Fundamental Duties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E71B" w14:textId="77777777" w:rsidR="008E033C" w:rsidRPr="006228D7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LBC, MH, SRCC</w:t>
            </w:r>
          </w:p>
        </w:tc>
      </w:tr>
      <w:tr w:rsidR="008E033C" w:rsidRPr="00A4256C" w14:paraId="09E11281" w14:textId="77777777" w:rsidTr="00137F35">
        <w:trPr>
          <w:trHeight w:val="1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AAA4" w14:textId="77777777" w:rsidR="008E033C" w:rsidRPr="006228D7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368A" w14:textId="77777777" w:rsidR="008E033C" w:rsidRPr="006228D7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228D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Culture and Communication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0141" w14:textId="77777777" w:rsidR="008E033C" w:rsidRPr="006228D7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MH</w:t>
            </w:r>
          </w:p>
        </w:tc>
      </w:tr>
      <w:tr w:rsidR="008E033C" w:rsidRPr="00A4256C" w14:paraId="3DC7E85E" w14:textId="77777777" w:rsidTr="00137F35">
        <w:trPr>
          <w:trHeight w:val="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83F5" w14:textId="77777777" w:rsidR="008E033C" w:rsidRPr="006228D7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FE1C" w14:textId="77777777" w:rsidR="008E033C" w:rsidRPr="006228D7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228D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Ecology and Literature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32C" w14:textId="77777777" w:rsidR="008E033C" w:rsidRPr="006228D7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DRC, LBC, MH</w:t>
            </w:r>
          </w:p>
        </w:tc>
      </w:tr>
      <w:tr w:rsidR="008E033C" w:rsidRPr="00A4256C" w14:paraId="249E564F" w14:textId="77777777" w:rsidTr="00137F35">
        <w:trPr>
          <w:trHeight w:val="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41E1" w14:textId="77777777" w:rsidR="008E033C" w:rsidRPr="006228D7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2583" w14:textId="77777777" w:rsidR="008E033C" w:rsidRPr="006228D7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228D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Financial Literacy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E515" w14:textId="77777777" w:rsidR="008E033C" w:rsidRPr="006228D7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MH</w:t>
            </w:r>
          </w:p>
        </w:tc>
      </w:tr>
      <w:tr w:rsidR="008E033C" w:rsidRPr="00A4256C" w14:paraId="49430202" w14:textId="77777777" w:rsidTr="00137F35">
        <w:trPr>
          <w:trHeight w:val="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1DBF4" w14:textId="77777777" w:rsidR="008E033C" w:rsidRPr="006228D7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15E0" w14:textId="77777777" w:rsidR="008E033C" w:rsidRPr="006228D7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228D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Fit India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2457" w14:textId="77777777" w:rsidR="008E033C" w:rsidRPr="006228D7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MH</w:t>
            </w:r>
          </w:p>
        </w:tc>
      </w:tr>
      <w:tr w:rsidR="008E033C" w:rsidRPr="00A4256C" w14:paraId="5F65CFCC" w14:textId="77777777" w:rsidTr="00137F35">
        <w:trPr>
          <w:trHeight w:val="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0EFDA" w14:textId="77777777" w:rsidR="008E033C" w:rsidRPr="006228D7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51F7" w14:textId="77777777" w:rsidR="008E033C" w:rsidRPr="006228D7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6228D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Panchkosha</w:t>
            </w:r>
            <w:proofErr w:type="spellEnd"/>
            <w:r w:rsidRPr="006228D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: Holistic Development of Personality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1CB4D6B" w14:textId="77777777" w:rsidR="008E033C" w:rsidRPr="006228D7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RC</w:t>
            </w:r>
          </w:p>
        </w:tc>
      </w:tr>
      <w:tr w:rsidR="008E033C" w:rsidRPr="00A4256C" w14:paraId="41BD24B0" w14:textId="77777777" w:rsidTr="00137F35">
        <w:trPr>
          <w:trHeight w:val="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19B5A" w14:textId="77777777" w:rsidR="008E033C" w:rsidRPr="006228D7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A828" w14:textId="77777777" w:rsidR="008E033C" w:rsidRPr="006228D7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228D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Reading Indian Fiction in English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96CE5EA" w14:textId="77777777" w:rsidR="008E033C" w:rsidRPr="006228D7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DRC,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HC, RC</w:t>
            </w:r>
          </w:p>
        </w:tc>
      </w:tr>
      <w:tr w:rsidR="008E033C" w:rsidRPr="00A4256C" w14:paraId="2FAF9F67" w14:textId="77777777" w:rsidTr="00137F35">
        <w:trPr>
          <w:trHeight w:val="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5563F" w14:textId="77777777" w:rsidR="008E033C" w:rsidRPr="006228D7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6E59" w14:textId="77777777" w:rsidR="008E033C" w:rsidRPr="006228D7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228D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Social and Emotional Learning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1A846C5" w14:textId="77777777" w:rsidR="008E033C" w:rsidRPr="006228D7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LBC, MH</w:t>
            </w:r>
          </w:p>
        </w:tc>
      </w:tr>
      <w:tr w:rsidR="008E033C" w:rsidRPr="00A4256C" w14:paraId="24F81A11" w14:textId="77777777" w:rsidTr="00137F35">
        <w:trPr>
          <w:trHeight w:val="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2EFDB" w14:textId="77777777" w:rsidR="008E033C" w:rsidRPr="006228D7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AE2A" w14:textId="77777777" w:rsidR="008E033C" w:rsidRPr="006228D7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6228D7">
              <w:rPr>
                <w:rFonts w:ascii="Mangal" w:eastAsia="Times New Roman" w:hAnsi="Mangal" w:cs="Mang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साहित्य</w:t>
            </w:r>
            <w:proofErr w:type="spellEnd"/>
            <w:r w:rsidRPr="006228D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proofErr w:type="spellStart"/>
            <w:r w:rsidRPr="006228D7">
              <w:rPr>
                <w:rFonts w:ascii="Mangal" w:eastAsia="Times New Roman" w:hAnsi="Mangal" w:cs="Mang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संस्कृति</w:t>
            </w:r>
            <w:proofErr w:type="spellEnd"/>
            <w:r w:rsidRPr="006228D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proofErr w:type="spellStart"/>
            <w:r w:rsidRPr="006228D7">
              <w:rPr>
                <w:rFonts w:ascii="Mangal" w:eastAsia="Times New Roman" w:hAnsi="Mangal" w:cs="Mang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और</w:t>
            </w:r>
            <w:proofErr w:type="spellEnd"/>
            <w:r w:rsidRPr="006228D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proofErr w:type="spellStart"/>
            <w:r w:rsidRPr="006228D7">
              <w:rPr>
                <w:rFonts w:ascii="Mangal" w:eastAsia="Times New Roman" w:hAnsi="Mangal" w:cs="Mang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सिनेमा</w:t>
            </w:r>
            <w:proofErr w:type="spellEnd"/>
            <w:r w:rsidRPr="00A4256C">
              <w:rPr>
                <w:rFonts w:ascii="Mangal" w:eastAsia="Times New Roman" w:hAnsi="Mangal" w:cs="Mang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27E5E64" w14:textId="77777777" w:rsidR="008E033C" w:rsidRPr="006228D7" w:rsidRDefault="008E033C" w:rsidP="007F4835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Mangal" w:eastAsia="Times New Roman" w:hAnsi="Mangal" w:cs="Mang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SSC</w:t>
            </w:r>
          </w:p>
        </w:tc>
      </w:tr>
    </w:tbl>
    <w:p w14:paraId="5D0CBBB1" w14:textId="77777777" w:rsidR="008E033C" w:rsidRDefault="008E033C" w:rsidP="007F4835">
      <w:pPr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2"/>
        <w:gridCol w:w="5953"/>
        <w:gridCol w:w="2552"/>
      </w:tblGrid>
      <w:tr w:rsidR="008E033C" w:rsidRPr="00A4256C" w14:paraId="5BBC447B" w14:textId="77777777" w:rsidTr="00137F35">
        <w:trPr>
          <w:trHeight w:val="6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C895402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S.</w:t>
            </w:r>
            <w:r w:rsidRPr="00F655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r w:rsidRPr="00060B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No.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4B68C158" w14:textId="2830F2A8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SEC</w:t>
            </w:r>
            <w:r w:rsidRPr="00F655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2</w:t>
            </w:r>
            <w:r w:rsidR="007F48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r w:rsidR="007F48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(Classes to be held on </w:t>
            </w:r>
            <w:r w:rsidR="007F48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Friday</w:t>
            </w:r>
            <w:r w:rsidR="007F48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 from 1pm to 5pm)</w:t>
            </w:r>
          </w:p>
        </w:tc>
        <w:tc>
          <w:tcPr>
            <w:tcW w:w="2552" w:type="dxa"/>
          </w:tcPr>
          <w:p w14:paraId="0CCE2709" w14:textId="77777777" w:rsidR="008E033C" w:rsidRPr="00F6557F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Cluster College</w:t>
            </w:r>
          </w:p>
        </w:tc>
      </w:tr>
      <w:tr w:rsidR="008E033C" w:rsidRPr="00A4256C" w14:paraId="659AAF5C" w14:textId="77777777" w:rsidTr="00137F35">
        <w:trPr>
          <w:trHeight w:val="237"/>
        </w:trPr>
        <w:tc>
          <w:tcPr>
            <w:tcW w:w="846" w:type="dxa"/>
            <w:shd w:val="clear" w:color="auto" w:fill="auto"/>
            <w:noWrap/>
            <w:vAlign w:val="center"/>
          </w:tcPr>
          <w:p w14:paraId="609C1612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5F07A640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Advanced Spreadsheet tools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4381CCCD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DRC, HC, MH</w:t>
            </w:r>
          </w:p>
        </w:tc>
      </w:tr>
      <w:tr w:rsidR="008E033C" w:rsidRPr="00A4256C" w14:paraId="1E8D7520" w14:textId="77777777" w:rsidTr="00137F35">
        <w:trPr>
          <w:trHeight w:val="67"/>
        </w:trPr>
        <w:tc>
          <w:tcPr>
            <w:tcW w:w="846" w:type="dxa"/>
            <w:shd w:val="clear" w:color="auto" w:fill="auto"/>
            <w:noWrap/>
            <w:vAlign w:val="center"/>
          </w:tcPr>
          <w:p w14:paraId="7A4642EC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74824427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Analytics/computing with Python</w:t>
            </w:r>
          </w:p>
        </w:tc>
        <w:tc>
          <w:tcPr>
            <w:tcW w:w="2552" w:type="dxa"/>
          </w:tcPr>
          <w:p w14:paraId="447D8614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DRC</w:t>
            </w:r>
          </w:p>
        </w:tc>
      </w:tr>
      <w:tr w:rsidR="008E033C" w:rsidRPr="00A4256C" w14:paraId="4551902F" w14:textId="77777777" w:rsidTr="00137F35">
        <w:trPr>
          <w:trHeight w:val="310"/>
        </w:trPr>
        <w:tc>
          <w:tcPr>
            <w:tcW w:w="846" w:type="dxa"/>
            <w:shd w:val="clear" w:color="auto" w:fill="auto"/>
            <w:noWrap/>
            <w:vAlign w:val="center"/>
          </w:tcPr>
          <w:p w14:paraId="33D30785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41D44A50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Basics IT Tools</w:t>
            </w:r>
          </w:p>
        </w:tc>
        <w:tc>
          <w:tcPr>
            <w:tcW w:w="2552" w:type="dxa"/>
          </w:tcPr>
          <w:p w14:paraId="0833C678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DRC</w:t>
            </w:r>
          </w:p>
        </w:tc>
      </w:tr>
      <w:tr w:rsidR="008E033C" w:rsidRPr="00A4256C" w14:paraId="755714EC" w14:textId="77777777" w:rsidTr="00137F35">
        <w:trPr>
          <w:trHeight w:val="310"/>
        </w:trPr>
        <w:tc>
          <w:tcPr>
            <w:tcW w:w="846" w:type="dxa"/>
            <w:shd w:val="clear" w:color="auto" w:fill="auto"/>
            <w:noWrap/>
            <w:vAlign w:val="center"/>
          </w:tcPr>
          <w:p w14:paraId="65152374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76FE04CF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Biofertilizers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0A0B7A14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RC</w:t>
            </w:r>
          </w:p>
        </w:tc>
      </w:tr>
      <w:tr w:rsidR="008E033C" w:rsidRPr="00A4256C" w14:paraId="2A4A2B4D" w14:textId="77777777" w:rsidTr="00137F35">
        <w:trPr>
          <w:trHeight w:val="310"/>
        </w:trPr>
        <w:tc>
          <w:tcPr>
            <w:tcW w:w="846" w:type="dxa"/>
            <w:shd w:val="clear" w:color="auto" w:fill="auto"/>
            <w:noWrap/>
            <w:vAlign w:val="center"/>
          </w:tcPr>
          <w:p w14:paraId="28CAA2C3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00D2E497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CAD for fashion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35982EDA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LBC</w:t>
            </w:r>
          </w:p>
        </w:tc>
      </w:tr>
      <w:tr w:rsidR="008E033C" w:rsidRPr="00A4256C" w14:paraId="4AFA6394" w14:textId="77777777" w:rsidTr="00137F35">
        <w:trPr>
          <w:trHeight w:val="67"/>
        </w:trPr>
        <w:tc>
          <w:tcPr>
            <w:tcW w:w="846" w:type="dxa"/>
            <w:shd w:val="clear" w:color="auto" w:fill="auto"/>
            <w:noWrap/>
            <w:vAlign w:val="center"/>
          </w:tcPr>
          <w:p w14:paraId="7A6C0090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1C5E7B1E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Chemistry of Cosmetics and Hygiene Products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6FA5E977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DRC</w:t>
            </w:r>
          </w:p>
        </w:tc>
      </w:tr>
      <w:tr w:rsidR="008E033C" w:rsidRPr="00A4256C" w14:paraId="2C6D0C2F" w14:textId="77777777" w:rsidTr="00137F35">
        <w:trPr>
          <w:trHeight w:val="67"/>
        </w:trPr>
        <w:tc>
          <w:tcPr>
            <w:tcW w:w="846" w:type="dxa"/>
            <w:shd w:val="clear" w:color="auto" w:fill="auto"/>
            <w:noWrap/>
            <w:vAlign w:val="center"/>
          </w:tcPr>
          <w:p w14:paraId="02CB0D98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42D5381E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Chemistry of Food Flavors and Colourants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08D69DB6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SSC</w:t>
            </w:r>
          </w:p>
        </w:tc>
      </w:tr>
      <w:tr w:rsidR="008E033C" w:rsidRPr="00A4256C" w14:paraId="70CD23E4" w14:textId="77777777" w:rsidTr="00137F35">
        <w:trPr>
          <w:trHeight w:val="310"/>
        </w:trPr>
        <w:tc>
          <w:tcPr>
            <w:tcW w:w="846" w:type="dxa"/>
            <w:shd w:val="clear" w:color="auto" w:fill="auto"/>
            <w:noWrap/>
            <w:vAlign w:val="center"/>
          </w:tcPr>
          <w:p w14:paraId="6E794256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3CF2C039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Chocolate Crafts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47C52299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LBC</w:t>
            </w:r>
          </w:p>
        </w:tc>
      </w:tr>
      <w:tr w:rsidR="008E033C" w:rsidRPr="00A4256C" w14:paraId="0CC138F1" w14:textId="77777777" w:rsidTr="00137F35">
        <w:trPr>
          <w:trHeight w:val="146"/>
        </w:trPr>
        <w:tc>
          <w:tcPr>
            <w:tcW w:w="846" w:type="dxa"/>
            <w:shd w:val="clear" w:color="auto" w:fill="auto"/>
            <w:noWrap/>
            <w:vAlign w:val="center"/>
          </w:tcPr>
          <w:p w14:paraId="08E6D9A4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1B382D24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Communication in 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Everyday</w:t>
            </w: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Life</w:t>
            </w: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</w:p>
        </w:tc>
        <w:tc>
          <w:tcPr>
            <w:tcW w:w="2552" w:type="dxa"/>
          </w:tcPr>
          <w:p w14:paraId="55287945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MH,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SRCC</w:t>
            </w:r>
          </w:p>
        </w:tc>
      </w:tr>
      <w:tr w:rsidR="008E033C" w:rsidRPr="00A4256C" w14:paraId="44DD28B3" w14:textId="77777777" w:rsidTr="00137F35">
        <w:trPr>
          <w:trHeight w:val="67"/>
        </w:trPr>
        <w:tc>
          <w:tcPr>
            <w:tcW w:w="846" w:type="dxa"/>
            <w:shd w:val="clear" w:color="auto" w:fill="auto"/>
            <w:noWrap/>
            <w:vAlign w:val="center"/>
          </w:tcPr>
          <w:p w14:paraId="6BB2261A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2C6CA843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Communication in Professional Life</w:t>
            </w:r>
          </w:p>
        </w:tc>
        <w:tc>
          <w:tcPr>
            <w:tcW w:w="2552" w:type="dxa"/>
          </w:tcPr>
          <w:p w14:paraId="5F7FCCB5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DRC, SSC</w:t>
            </w:r>
          </w:p>
        </w:tc>
      </w:tr>
      <w:tr w:rsidR="008E033C" w:rsidRPr="00A4256C" w14:paraId="25B99EE3" w14:textId="77777777" w:rsidTr="00137F35">
        <w:trPr>
          <w:trHeight w:val="67"/>
        </w:trPr>
        <w:tc>
          <w:tcPr>
            <w:tcW w:w="846" w:type="dxa"/>
            <w:shd w:val="clear" w:color="auto" w:fill="auto"/>
            <w:noWrap/>
            <w:vAlign w:val="center"/>
          </w:tcPr>
          <w:p w14:paraId="736F38E9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0CE73357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Cybersphere</w:t>
            </w: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and Security: Global Concerns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1CA94B47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RC</w:t>
            </w:r>
          </w:p>
        </w:tc>
      </w:tr>
      <w:tr w:rsidR="008E033C" w:rsidRPr="00A4256C" w14:paraId="75AE7F89" w14:textId="77777777" w:rsidTr="00137F35">
        <w:trPr>
          <w:trHeight w:val="310"/>
        </w:trPr>
        <w:tc>
          <w:tcPr>
            <w:tcW w:w="846" w:type="dxa"/>
            <w:shd w:val="clear" w:color="auto" w:fill="auto"/>
            <w:noWrap/>
            <w:vAlign w:val="center"/>
          </w:tcPr>
          <w:p w14:paraId="5D1137DD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78990B79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Digital Marketing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225A1A45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LBC</w:t>
            </w:r>
          </w:p>
        </w:tc>
      </w:tr>
      <w:tr w:rsidR="008E033C" w:rsidRPr="00A4256C" w14:paraId="2C7263DF" w14:textId="77777777" w:rsidTr="00137F35">
        <w:trPr>
          <w:trHeight w:val="67"/>
        </w:trPr>
        <w:tc>
          <w:tcPr>
            <w:tcW w:w="846" w:type="dxa"/>
            <w:shd w:val="clear" w:color="auto" w:fill="auto"/>
            <w:noWrap/>
            <w:vAlign w:val="center"/>
          </w:tcPr>
          <w:p w14:paraId="425FACFF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6B7C80C9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Document Preparation &amp; Presentation Software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22658A2B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DRC, HC, RC, SSC</w:t>
            </w:r>
          </w:p>
        </w:tc>
      </w:tr>
      <w:tr w:rsidR="008E033C" w:rsidRPr="00A4256C" w14:paraId="1D1E76CE" w14:textId="77777777" w:rsidTr="00137F35">
        <w:trPr>
          <w:trHeight w:val="310"/>
        </w:trPr>
        <w:tc>
          <w:tcPr>
            <w:tcW w:w="846" w:type="dxa"/>
            <w:shd w:val="clear" w:color="auto" w:fill="auto"/>
            <w:noWrap/>
            <w:vAlign w:val="center"/>
          </w:tcPr>
          <w:p w14:paraId="3B6E2A18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0C51AA85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Floriculture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340774F4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MH</w:t>
            </w:r>
          </w:p>
        </w:tc>
      </w:tr>
      <w:tr w:rsidR="008E033C" w:rsidRPr="00A4256C" w14:paraId="17F04584" w14:textId="77777777" w:rsidTr="00137F35">
        <w:trPr>
          <w:trHeight w:val="310"/>
        </w:trPr>
        <w:tc>
          <w:tcPr>
            <w:tcW w:w="846" w:type="dxa"/>
            <w:shd w:val="clear" w:color="auto" w:fill="auto"/>
            <w:noWrap/>
            <w:vAlign w:val="center"/>
          </w:tcPr>
          <w:p w14:paraId="34C07F39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57DD84FF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Forensic Chemistry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,</w:t>
            </w:r>
          </w:p>
        </w:tc>
        <w:tc>
          <w:tcPr>
            <w:tcW w:w="2552" w:type="dxa"/>
          </w:tcPr>
          <w:p w14:paraId="68441BED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DRC</w:t>
            </w:r>
          </w:p>
        </w:tc>
      </w:tr>
      <w:tr w:rsidR="008E033C" w:rsidRPr="00A4256C" w14:paraId="61945F9C" w14:textId="77777777" w:rsidTr="00137F35">
        <w:trPr>
          <w:trHeight w:val="310"/>
        </w:trPr>
        <w:tc>
          <w:tcPr>
            <w:tcW w:w="846" w:type="dxa"/>
            <w:shd w:val="clear" w:color="auto" w:fill="auto"/>
            <w:noWrap/>
            <w:vAlign w:val="center"/>
          </w:tcPr>
          <w:p w14:paraId="77A79A70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73DCB172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Harmonium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74905EDE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DRC</w:t>
            </w:r>
          </w:p>
        </w:tc>
      </w:tr>
      <w:tr w:rsidR="008E033C" w:rsidRPr="00A4256C" w14:paraId="5ACB5F87" w14:textId="77777777" w:rsidTr="00137F35">
        <w:trPr>
          <w:trHeight w:val="67"/>
        </w:trPr>
        <w:tc>
          <w:tcPr>
            <w:tcW w:w="846" w:type="dxa"/>
            <w:shd w:val="clear" w:color="auto" w:fill="auto"/>
            <w:noWrap/>
            <w:vAlign w:val="center"/>
          </w:tcPr>
          <w:p w14:paraId="1424D258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63A6384F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Hydroponic and Aeroponic Farming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7ACB0D55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MH</w:t>
            </w:r>
          </w:p>
        </w:tc>
      </w:tr>
      <w:tr w:rsidR="008E033C" w:rsidRPr="00A4256C" w14:paraId="1D8D8F2F" w14:textId="77777777" w:rsidTr="00137F35">
        <w:trPr>
          <w:trHeight w:val="67"/>
        </w:trPr>
        <w:tc>
          <w:tcPr>
            <w:tcW w:w="846" w:type="dxa"/>
            <w:shd w:val="clear" w:color="auto" w:fill="auto"/>
            <w:noWrap/>
            <w:vAlign w:val="center"/>
          </w:tcPr>
          <w:p w14:paraId="471C9C61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18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2FA80304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IT Skills and Data Analysis – I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5B8878C2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DRC, MH</w:t>
            </w:r>
          </w:p>
        </w:tc>
      </w:tr>
      <w:tr w:rsidR="008E033C" w:rsidRPr="00A4256C" w14:paraId="3CD3E855" w14:textId="77777777" w:rsidTr="00137F35">
        <w:trPr>
          <w:trHeight w:val="67"/>
        </w:trPr>
        <w:tc>
          <w:tcPr>
            <w:tcW w:w="846" w:type="dxa"/>
            <w:shd w:val="clear" w:color="auto" w:fill="auto"/>
            <w:noWrap/>
            <w:vAlign w:val="center"/>
          </w:tcPr>
          <w:p w14:paraId="5ABAB658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19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47F2379E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Lab Testing and quality assurance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324C8696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RC</w:t>
            </w:r>
          </w:p>
        </w:tc>
      </w:tr>
      <w:tr w:rsidR="008E033C" w:rsidRPr="00A4256C" w14:paraId="07767C0E" w14:textId="77777777" w:rsidTr="00137F35">
        <w:trPr>
          <w:trHeight w:val="104"/>
        </w:trPr>
        <w:tc>
          <w:tcPr>
            <w:tcW w:w="846" w:type="dxa"/>
            <w:shd w:val="clear" w:color="auto" w:fill="auto"/>
            <w:noWrap/>
            <w:vAlign w:val="center"/>
          </w:tcPr>
          <w:p w14:paraId="2884D56E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0AFC9A8E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Life Skill Education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17C1F8E7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MH</w:t>
            </w:r>
          </w:p>
        </w:tc>
      </w:tr>
      <w:tr w:rsidR="008E033C" w:rsidRPr="00A4256C" w14:paraId="25F9781D" w14:textId="77777777" w:rsidTr="00137F35">
        <w:trPr>
          <w:trHeight w:val="197"/>
        </w:trPr>
        <w:tc>
          <w:tcPr>
            <w:tcW w:w="846" w:type="dxa"/>
            <w:shd w:val="clear" w:color="auto" w:fill="auto"/>
            <w:noWrap/>
            <w:vAlign w:val="center"/>
          </w:tcPr>
          <w:p w14:paraId="6781D929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7B74DCF2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Mushroom Culture and Technology 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–</w:t>
            </w: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I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4D4D3510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RC</w:t>
            </w:r>
          </w:p>
        </w:tc>
      </w:tr>
      <w:tr w:rsidR="008E033C" w:rsidRPr="00A4256C" w14:paraId="208C7FEC" w14:textId="77777777" w:rsidTr="00137F35">
        <w:trPr>
          <w:trHeight w:val="310"/>
        </w:trPr>
        <w:tc>
          <w:tcPr>
            <w:tcW w:w="846" w:type="dxa"/>
            <w:shd w:val="clear" w:color="auto" w:fill="auto"/>
            <w:noWrap/>
            <w:vAlign w:val="center"/>
          </w:tcPr>
          <w:p w14:paraId="6E81A715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7EF3B375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Organic Farming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66387FD2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DRC</w:t>
            </w:r>
          </w:p>
        </w:tc>
      </w:tr>
      <w:tr w:rsidR="008E033C" w:rsidRPr="00A4256C" w14:paraId="3D395AC6" w14:textId="77777777" w:rsidTr="00137F35">
        <w:trPr>
          <w:trHeight w:val="310"/>
        </w:trPr>
        <w:tc>
          <w:tcPr>
            <w:tcW w:w="846" w:type="dxa"/>
            <w:shd w:val="clear" w:color="auto" w:fill="auto"/>
            <w:noWrap/>
            <w:vAlign w:val="center"/>
          </w:tcPr>
          <w:p w14:paraId="49143209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26D0710B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Patkatha</w:t>
            </w:r>
            <w:proofErr w:type="spellEnd"/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Lekhan 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258D6A72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MH</w:t>
            </w:r>
          </w:p>
        </w:tc>
      </w:tr>
      <w:tr w:rsidR="008E033C" w:rsidRPr="00A4256C" w14:paraId="54EE8911" w14:textId="77777777" w:rsidTr="00137F35">
        <w:trPr>
          <w:trHeight w:val="310"/>
        </w:trPr>
        <w:tc>
          <w:tcPr>
            <w:tcW w:w="846" w:type="dxa"/>
            <w:shd w:val="clear" w:color="auto" w:fill="auto"/>
            <w:noWrap/>
            <w:vAlign w:val="center"/>
          </w:tcPr>
          <w:p w14:paraId="5C5C4315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5A865EB5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Personal Financial Planning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6FEC3D0A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DRC, SRCC</w:t>
            </w:r>
          </w:p>
        </w:tc>
      </w:tr>
      <w:tr w:rsidR="008E033C" w:rsidRPr="00A4256C" w14:paraId="1BC1DB29" w14:textId="77777777" w:rsidTr="00137F35">
        <w:trPr>
          <w:trHeight w:val="310"/>
        </w:trPr>
        <w:tc>
          <w:tcPr>
            <w:tcW w:w="846" w:type="dxa"/>
            <w:shd w:val="clear" w:color="auto" w:fill="auto"/>
            <w:noWrap/>
            <w:vAlign w:val="center"/>
          </w:tcPr>
          <w:p w14:paraId="5E0D2252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25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38EA9921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Plant Tissue Culture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1B014BB3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HC</w:t>
            </w:r>
          </w:p>
        </w:tc>
      </w:tr>
      <w:tr w:rsidR="008E033C" w:rsidRPr="00A4256C" w14:paraId="44365565" w14:textId="77777777" w:rsidTr="00137F35">
        <w:trPr>
          <w:trHeight w:val="67"/>
        </w:trPr>
        <w:tc>
          <w:tcPr>
            <w:tcW w:w="846" w:type="dxa"/>
            <w:shd w:val="clear" w:color="auto" w:fill="auto"/>
            <w:noWrap/>
            <w:vAlign w:val="center"/>
          </w:tcPr>
          <w:p w14:paraId="77017228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0D856690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Political Leadership and Communication</w:t>
            </w:r>
          </w:p>
        </w:tc>
        <w:tc>
          <w:tcPr>
            <w:tcW w:w="2552" w:type="dxa"/>
          </w:tcPr>
          <w:p w14:paraId="51BC69DE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DRC, LBC, MH, SRCC</w:t>
            </w:r>
          </w:p>
        </w:tc>
      </w:tr>
      <w:tr w:rsidR="008E033C" w:rsidRPr="00A4256C" w14:paraId="3C11C3F0" w14:textId="77777777" w:rsidTr="00137F35">
        <w:trPr>
          <w:trHeight w:val="310"/>
        </w:trPr>
        <w:tc>
          <w:tcPr>
            <w:tcW w:w="846" w:type="dxa"/>
            <w:shd w:val="clear" w:color="auto" w:fill="auto"/>
            <w:noWrap/>
            <w:vAlign w:val="center"/>
          </w:tcPr>
          <w:p w14:paraId="7376E52C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3342AEE3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Practice in Horoscope I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203C1581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DRC</w:t>
            </w:r>
          </w:p>
        </w:tc>
      </w:tr>
      <w:tr w:rsidR="008E033C" w:rsidRPr="00A4256C" w14:paraId="754C37B8" w14:textId="77777777" w:rsidTr="00137F35">
        <w:trPr>
          <w:trHeight w:val="310"/>
        </w:trPr>
        <w:tc>
          <w:tcPr>
            <w:tcW w:w="846" w:type="dxa"/>
            <w:shd w:val="clear" w:color="auto" w:fill="auto"/>
            <w:noWrap/>
            <w:vAlign w:val="center"/>
          </w:tcPr>
          <w:p w14:paraId="1096B25F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0045945F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Programming with Python</w:t>
            </w:r>
          </w:p>
        </w:tc>
        <w:tc>
          <w:tcPr>
            <w:tcW w:w="2552" w:type="dxa"/>
          </w:tcPr>
          <w:p w14:paraId="0859BA49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DRC, MH</w:t>
            </w:r>
          </w:p>
        </w:tc>
      </w:tr>
      <w:tr w:rsidR="008E033C" w:rsidRPr="00A4256C" w14:paraId="3AD7F575" w14:textId="77777777" w:rsidTr="00137F35">
        <w:trPr>
          <w:trHeight w:val="67"/>
        </w:trPr>
        <w:tc>
          <w:tcPr>
            <w:tcW w:w="846" w:type="dxa"/>
            <w:shd w:val="clear" w:color="auto" w:fill="auto"/>
            <w:noWrap/>
            <w:vAlign w:val="center"/>
          </w:tcPr>
          <w:p w14:paraId="080274B7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614443CE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Public  speaking in English language and leadership </w:t>
            </w:r>
          </w:p>
        </w:tc>
        <w:tc>
          <w:tcPr>
            <w:tcW w:w="2552" w:type="dxa"/>
          </w:tcPr>
          <w:p w14:paraId="12EA1FF0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DRC, LBC</w:t>
            </w:r>
          </w:p>
        </w:tc>
      </w:tr>
      <w:tr w:rsidR="008E033C" w:rsidRPr="00A4256C" w14:paraId="36D43ADD" w14:textId="77777777" w:rsidTr="00137F35">
        <w:trPr>
          <w:trHeight w:val="67"/>
        </w:trPr>
        <w:tc>
          <w:tcPr>
            <w:tcW w:w="846" w:type="dxa"/>
            <w:shd w:val="clear" w:color="auto" w:fill="auto"/>
            <w:noWrap/>
            <w:vAlign w:val="center"/>
          </w:tcPr>
          <w:p w14:paraId="09F056FC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6445ADFA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Public Health,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Hygiene</w:t>
            </w: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and Nutrition</w:t>
            </w:r>
          </w:p>
        </w:tc>
        <w:tc>
          <w:tcPr>
            <w:tcW w:w="2552" w:type="dxa"/>
          </w:tcPr>
          <w:p w14:paraId="60304502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DRC</w:t>
            </w:r>
          </w:p>
        </w:tc>
      </w:tr>
      <w:tr w:rsidR="008E033C" w:rsidRPr="00A4256C" w14:paraId="3C360750" w14:textId="77777777" w:rsidTr="00137F35">
        <w:trPr>
          <w:trHeight w:val="310"/>
        </w:trPr>
        <w:tc>
          <w:tcPr>
            <w:tcW w:w="846" w:type="dxa"/>
            <w:shd w:val="clear" w:color="auto" w:fill="auto"/>
            <w:noWrap/>
            <w:vAlign w:val="center"/>
          </w:tcPr>
          <w:p w14:paraId="06E301A9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4DC36DE9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Rangmanch</w:t>
            </w:r>
            <w:proofErr w:type="spellEnd"/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</w:p>
        </w:tc>
        <w:tc>
          <w:tcPr>
            <w:tcW w:w="2552" w:type="dxa"/>
          </w:tcPr>
          <w:p w14:paraId="5D5C625A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DRC, RC</w:t>
            </w:r>
          </w:p>
        </w:tc>
      </w:tr>
      <w:tr w:rsidR="008E033C" w:rsidRPr="00A4256C" w14:paraId="08C76D98" w14:textId="77777777" w:rsidTr="00137F35">
        <w:trPr>
          <w:trHeight w:val="310"/>
        </w:trPr>
        <w:tc>
          <w:tcPr>
            <w:tcW w:w="846" w:type="dxa"/>
            <w:shd w:val="clear" w:color="auto" w:fill="auto"/>
            <w:noWrap/>
            <w:vAlign w:val="center"/>
          </w:tcPr>
          <w:p w14:paraId="7FC3621F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05984C35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Reading the Archive</w:t>
            </w:r>
          </w:p>
        </w:tc>
        <w:tc>
          <w:tcPr>
            <w:tcW w:w="2552" w:type="dxa"/>
          </w:tcPr>
          <w:p w14:paraId="3EB033FE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LBC, SSC</w:t>
            </w:r>
          </w:p>
        </w:tc>
      </w:tr>
      <w:tr w:rsidR="008E033C" w:rsidRPr="00A4256C" w14:paraId="3C42C808" w14:textId="77777777" w:rsidTr="00137F35">
        <w:trPr>
          <w:trHeight w:val="67"/>
        </w:trPr>
        <w:tc>
          <w:tcPr>
            <w:tcW w:w="846" w:type="dxa"/>
            <w:shd w:val="clear" w:color="auto" w:fill="auto"/>
            <w:noWrap/>
            <w:vAlign w:val="center"/>
          </w:tcPr>
          <w:p w14:paraId="65C41D49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2FA454C9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Sericulture I: Mulberry silkworm rearing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4E555FA3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MH, RC</w:t>
            </w:r>
          </w:p>
        </w:tc>
      </w:tr>
      <w:tr w:rsidR="008E033C" w:rsidRPr="00A4256C" w14:paraId="17F02F2B" w14:textId="77777777" w:rsidTr="00137F35">
        <w:trPr>
          <w:trHeight w:val="310"/>
        </w:trPr>
        <w:tc>
          <w:tcPr>
            <w:tcW w:w="846" w:type="dxa"/>
            <w:shd w:val="clear" w:color="auto" w:fill="auto"/>
            <w:noWrap/>
            <w:vAlign w:val="center"/>
          </w:tcPr>
          <w:p w14:paraId="6900B03F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5A765CD1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Social Media Marketing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09D3A867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DRC</w:t>
            </w:r>
          </w:p>
        </w:tc>
      </w:tr>
      <w:tr w:rsidR="008E033C" w:rsidRPr="00A4256C" w14:paraId="0D9F2A82" w14:textId="77777777" w:rsidTr="00137F35">
        <w:trPr>
          <w:trHeight w:val="237"/>
        </w:trPr>
        <w:tc>
          <w:tcPr>
            <w:tcW w:w="846" w:type="dxa"/>
            <w:shd w:val="clear" w:color="auto" w:fill="auto"/>
            <w:noWrap/>
            <w:vAlign w:val="center"/>
          </w:tcPr>
          <w:p w14:paraId="744E3D7D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35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7899DF70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Statistical Software Package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421DD5C8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HC</w:t>
            </w:r>
          </w:p>
        </w:tc>
      </w:tr>
      <w:tr w:rsidR="008E033C" w:rsidRPr="00A4256C" w14:paraId="49007E1A" w14:textId="77777777" w:rsidTr="00137F35">
        <w:trPr>
          <w:trHeight w:val="310"/>
        </w:trPr>
        <w:tc>
          <w:tcPr>
            <w:tcW w:w="846" w:type="dxa"/>
            <w:shd w:val="clear" w:color="auto" w:fill="auto"/>
            <w:noWrap/>
            <w:vAlign w:val="center"/>
          </w:tcPr>
          <w:p w14:paraId="2E2E7054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46981BB6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Statistics with 'R'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546BDCBF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RC</w:t>
            </w:r>
          </w:p>
        </w:tc>
      </w:tr>
      <w:tr w:rsidR="008E033C" w:rsidRPr="00A4256C" w14:paraId="2F38978F" w14:textId="77777777" w:rsidTr="00137F35">
        <w:trPr>
          <w:trHeight w:val="264"/>
        </w:trPr>
        <w:tc>
          <w:tcPr>
            <w:tcW w:w="846" w:type="dxa"/>
            <w:shd w:val="clear" w:color="auto" w:fill="auto"/>
            <w:noWrap/>
            <w:vAlign w:val="center"/>
          </w:tcPr>
          <w:p w14:paraId="32F288CF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1D772D1E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Viewing and Capturing Diversity in Nature</w:t>
            </w:r>
            <w:r w:rsidRPr="00A425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000A890E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DRC</w:t>
            </w:r>
          </w:p>
        </w:tc>
      </w:tr>
      <w:tr w:rsidR="008E033C" w:rsidRPr="00A4256C" w14:paraId="6266AAE1" w14:textId="77777777" w:rsidTr="00137F35">
        <w:trPr>
          <w:trHeight w:val="310"/>
        </w:trPr>
        <w:tc>
          <w:tcPr>
            <w:tcW w:w="846" w:type="dxa"/>
            <w:shd w:val="clear" w:color="auto" w:fill="auto"/>
            <w:noWrap/>
            <w:vAlign w:val="center"/>
          </w:tcPr>
          <w:p w14:paraId="291B08A4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A425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38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14:paraId="0D274BD4" w14:textId="77777777" w:rsidR="008E033C" w:rsidRPr="00060BC8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60B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Working with People</w:t>
            </w:r>
          </w:p>
        </w:tc>
        <w:tc>
          <w:tcPr>
            <w:tcW w:w="2552" w:type="dxa"/>
          </w:tcPr>
          <w:p w14:paraId="3794CC19" w14:textId="77777777" w:rsidR="008E033C" w:rsidRPr="00A4256C" w:rsidRDefault="008E033C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DRC, SSC</w:t>
            </w:r>
          </w:p>
        </w:tc>
      </w:tr>
      <w:tr w:rsidR="007F4835" w:rsidRPr="00332F5F" w14:paraId="04483BEE" w14:textId="77777777" w:rsidTr="00137F3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988" w:type="dxa"/>
            <w:gridSpan w:val="2"/>
            <w:shd w:val="clear" w:color="auto" w:fill="auto"/>
            <w:noWrap/>
            <w:vAlign w:val="center"/>
            <w:hideMark/>
          </w:tcPr>
          <w:p w14:paraId="17B664BD" w14:textId="77777777" w:rsidR="007F4835" w:rsidRPr="00332F5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32F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S.</w:t>
            </w:r>
            <w:r w:rsidRPr="00F655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r w:rsidRPr="00332F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No.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4B4368D2" w14:textId="3D1B9860" w:rsidR="007F4835" w:rsidRPr="00332F5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6228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</w:t>
            </w:r>
            <w:r w:rsidRPr="00F655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AC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(Classes to be held 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Tuesday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 from 1pm to 5pm)</w:t>
            </w:r>
          </w:p>
        </w:tc>
        <w:tc>
          <w:tcPr>
            <w:tcW w:w="2552" w:type="dxa"/>
          </w:tcPr>
          <w:p w14:paraId="74192909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Cluster College</w:t>
            </w:r>
          </w:p>
        </w:tc>
      </w:tr>
      <w:tr w:rsidR="007F4835" w:rsidRPr="00332F5F" w14:paraId="3601B424" w14:textId="77777777" w:rsidTr="00137F3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988" w:type="dxa"/>
            <w:gridSpan w:val="2"/>
            <w:shd w:val="clear" w:color="auto" w:fill="auto"/>
            <w:noWrap/>
            <w:vAlign w:val="center"/>
          </w:tcPr>
          <w:p w14:paraId="622FBE19" w14:textId="77777777" w:rsidR="007F4835" w:rsidRPr="00332F5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5C9CBE77" w14:textId="77777777" w:rsidR="007F4835" w:rsidRPr="00332F5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32F5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Constitutional Values and Fundamental Duties</w:t>
            </w: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0443BEF7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DRC, LBC, MH</w:t>
            </w:r>
          </w:p>
        </w:tc>
      </w:tr>
      <w:tr w:rsidR="007F4835" w:rsidRPr="00332F5F" w14:paraId="01FA4E53" w14:textId="77777777" w:rsidTr="00137F3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988" w:type="dxa"/>
            <w:gridSpan w:val="2"/>
            <w:shd w:val="clear" w:color="auto" w:fill="auto"/>
            <w:noWrap/>
            <w:vAlign w:val="center"/>
          </w:tcPr>
          <w:p w14:paraId="7A689B92" w14:textId="77777777" w:rsidR="007F4835" w:rsidRPr="00332F5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1A252FB8" w14:textId="77777777" w:rsidR="007F4835" w:rsidRPr="00332F5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32F5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Emotional Intelligence</w:t>
            </w: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1FA46D1A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LBC, MH, SRCC</w:t>
            </w:r>
          </w:p>
        </w:tc>
      </w:tr>
      <w:tr w:rsidR="007F4835" w:rsidRPr="00332F5F" w14:paraId="0EC13564" w14:textId="77777777" w:rsidTr="00137F3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988" w:type="dxa"/>
            <w:gridSpan w:val="2"/>
            <w:shd w:val="clear" w:color="auto" w:fill="auto"/>
            <w:noWrap/>
            <w:vAlign w:val="center"/>
          </w:tcPr>
          <w:p w14:paraId="7A9B6B63" w14:textId="77777777" w:rsidR="007F4835" w:rsidRPr="00332F5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3773BFBC" w14:textId="77777777" w:rsidR="007F4835" w:rsidRPr="00332F5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32F5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Ethics and Culture</w:t>
            </w: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6E8F6922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HC, LBC, MH, SRCC</w:t>
            </w:r>
          </w:p>
        </w:tc>
      </w:tr>
      <w:tr w:rsidR="007F4835" w:rsidRPr="00332F5F" w14:paraId="68B89ECF" w14:textId="77777777" w:rsidTr="00137F3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988" w:type="dxa"/>
            <w:gridSpan w:val="2"/>
            <w:shd w:val="clear" w:color="auto" w:fill="auto"/>
            <w:noWrap/>
            <w:vAlign w:val="center"/>
          </w:tcPr>
          <w:p w14:paraId="2529F082" w14:textId="77777777" w:rsidR="007F4835" w:rsidRPr="00332F5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54FC6106" w14:textId="77777777" w:rsidR="007F4835" w:rsidRPr="00332F5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32F5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Financial Literacy</w:t>
            </w: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71230D0D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RC</w:t>
            </w:r>
          </w:p>
        </w:tc>
      </w:tr>
      <w:tr w:rsidR="007F4835" w:rsidRPr="00332F5F" w14:paraId="1071CC9D" w14:textId="77777777" w:rsidTr="00137F3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988" w:type="dxa"/>
            <w:gridSpan w:val="2"/>
            <w:shd w:val="clear" w:color="auto" w:fill="auto"/>
            <w:noWrap/>
            <w:vAlign w:val="center"/>
          </w:tcPr>
          <w:p w14:paraId="0DB16B68" w14:textId="77777777" w:rsidR="007F4835" w:rsidRPr="00332F5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6A722016" w14:textId="77777777" w:rsidR="007F4835" w:rsidRPr="00332F5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332F5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Panchkosha</w:t>
            </w:r>
            <w:proofErr w:type="spellEnd"/>
            <w:r w:rsidRPr="00332F5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: Holistic Development of Personality</w:t>
            </w: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3745EBBF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DRC, MH, RC, SSC</w:t>
            </w:r>
          </w:p>
        </w:tc>
      </w:tr>
      <w:tr w:rsidR="007F4835" w:rsidRPr="00332F5F" w14:paraId="6C2885AB" w14:textId="77777777" w:rsidTr="00137F3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988" w:type="dxa"/>
            <w:gridSpan w:val="2"/>
            <w:shd w:val="clear" w:color="auto" w:fill="auto"/>
            <w:noWrap/>
            <w:vAlign w:val="center"/>
          </w:tcPr>
          <w:p w14:paraId="78C36EC9" w14:textId="77777777" w:rsidR="007F4835" w:rsidRPr="00332F5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7C7E075B" w14:textId="77777777" w:rsidR="007F4835" w:rsidRPr="00332F5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32F5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Sports for Life-I</w:t>
            </w: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09ED3575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MH</w:t>
            </w:r>
          </w:p>
        </w:tc>
      </w:tr>
      <w:tr w:rsidR="007F4835" w:rsidRPr="00332F5F" w14:paraId="39F9BF34" w14:textId="77777777" w:rsidTr="00137F3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988" w:type="dxa"/>
            <w:gridSpan w:val="2"/>
            <w:shd w:val="clear" w:color="auto" w:fill="auto"/>
            <w:noWrap/>
            <w:vAlign w:val="center"/>
          </w:tcPr>
          <w:p w14:paraId="699CEBDA" w14:textId="77777777" w:rsidR="007F4835" w:rsidRPr="00332F5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4410F86A" w14:textId="77777777" w:rsidR="007F4835" w:rsidRPr="00332F5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32F5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The Art of Being Happy</w:t>
            </w: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5A16DBC3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LBC, MH</w:t>
            </w:r>
          </w:p>
        </w:tc>
      </w:tr>
      <w:tr w:rsidR="007F4835" w:rsidRPr="00332F5F" w14:paraId="7579C722" w14:textId="77777777" w:rsidTr="00137F3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988" w:type="dxa"/>
            <w:gridSpan w:val="2"/>
            <w:shd w:val="clear" w:color="auto" w:fill="auto"/>
            <w:noWrap/>
            <w:vAlign w:val="center"/>
          </w:tcPr>
          <w:p w14:paraId="3D28EEEE" w14:textId="77777777" w:rsidR="007F4835" w:rsidRPr="00332F5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6662ED69" w14:textId="77777777" w:rsidR="007F4835" w:rsidRPr="00332F5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32F5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Vedic Mathematics-III</w:t>
            </w: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7C3AC3E3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DRC, MH, RC, SRCC</w:t>
            </w:r>
          </w:p>
        </w:tc>
      </w:tr>
      <w:tr w:rsidR="007F4835" w:rsidRPr="00332F5F" w14:paraId="3C7EA94B" w14:textId="77777777" w:rsidTr="00137F3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988" w:type="dxa"/>
            <w:gridSpan w:val="2"/>
            <w:shd w:val="clear" w:color="auto" w:fill="auto"/>
            <w:noWrap/>
            <w:vAlign w:val="center"/>
          </w:tcPr>
          <w:p w14:paraId="5BD9644D" w14:textId="77777777" w:rsidR="007F4835" w:rsidRPr="00332F5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3DE9CF0A" w14:textId="77777777" w:rsidR="007F4835" w:rsidRPr="00332F5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332F5F">
              <w:rPr>
                <w:rFonts w:ascii="Mangal" w:eastAsia="Times New Roman" w:hAnsi="Mangal" w:cs="Mangal"/>
                <w:kern w:val="0"/>
                <w:sz w:val="24"/>
                <w:szCs w:val="24"/>
                <w:lang w:eastAsia="en-IN"/>
                <w14:ligatures w14:val="none"/>
              </w:rPr>
              <w:t>साहित्य</w:t>
            </w:r>
            <w:proofErr w:type="spellEnd"/>
            <w:r w:rsidRPr="00332F5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proofErr w:type="spellStart"/>
            <w:r w:rsidRPr="00332F5F">
              <w:rPr>
                <w:rFonts w:ascii="Mangal" w:eastAsia="Times New Roman" w:hAnsi="Mangal" w:cs="Mangal"/>
                <w:kern w:val="0"/>
                <w:sz w:val="24"/>
                <w:szCs w:val="24"/>
                <w:lang w:eastAsia="en-IN"/>
                <w14:ligatures w14:val="none"/>
              </w:rPr>
              <w:t>संस्कृति</w:t>
            </w:r>
            <w:proofErr w:type="spellEnd"/>
            <w:r w:rsidRPr="00332F5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proofErr w:type="spellStart"/>
            <w:r w:rsidRPr="00332F5F">
              <w:rPr>
                <w:rFonts w:ascii="Mangal" w:eastAsia="Times New Roman" w:hAnsi="Mangal" w:cs="Mangal"/>
                <w:kern w:val="0"/>
                <w:sz w:val="24"/>
                <w:szCs w:val="24"/>
                <w:lang w:eastAsia="en-IN"/>
                <w14:ligatures w14:val="none"/>
              </w:rPr>
              <w:t>और</w:t>
            </w:r>
            <w:proofErr w:type="spellEnd"/>
            <w:r w:rsidRPr="00332F5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proofErr w:type="spellStart"/>
            <w:r w:rsidRPr="00332F5F">
              <w:rPr>
                <w:rFonts w:ascii="Mangal" w:eastAsia="Times New Roman" w:hAnsi="Mangal" w:cs="Mangal"/>
                <w:kern w:val="0"/>
                <w:sz w:val="24"/>
                <w:szCs w:val="24"/>
                <w:lang w:eastAsia="en-IN"/>
                <w14:ligatures w14:val="none"/>
              </w:rPr>
              <w:t>सिनेमा</w:t>
            </w:r>
            <w:proofErr w:type="spellEnd"/>
            <w:r w:rsidRPr="00F6557F">
              <w:rPr>
                <w:rFonts w:ascii="Mangal" w:eastAsia="Times New Roman" w:hAnsi="Mangal" w:cs="Mangal"/>
                <w:kern w:val="0"/>
                <w:sz w:val="24"/>
                <w:szCs w:val="24"/>
                <w:lang w:eastAsia="en-IN"/>
                <w14:ligatures w14:val="none"/>
              </w:rPr>
              <w:t xml:space="preserve">, </w:t>
            </w:r>
          </w:p>
        </w:tc>
        <w:tc>
          <w:tcPr>
            <w:tcW w:w="2552" w:type="dxa"/>
          </w:tcPr>
          <w:p w14:paraId="4DB89025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Mangal" w:eastAsia="Times New Roman" w:hAnsi="Mangal" w:cs="Mangal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Mangal" w:eastAsia="Times New Roman" w:hAnsi="Mangal" w:cs="Mangal"/>
                <w:kern w:val="0"/>
                <w:sz w:val="24"/>
                <w:szCs w:val="24"/>
                <w:lang w:eastAsia="en-IN"/>
                <w14:ligatures w14:val="none"/>
              </w:rPr>
              <w:t>MH, RC</w:t>
            </w:r>
          </w:p>
        </w:tc>
      </w:tr>
    </w:tbl>
    <w:p w14:paraId="62317185" w14:textId="77777777" w:rsidR="008E033C" w:rsidRDefault="008E033C" w:rsidP="007F4835">
      <w:pPr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6446"/>
        <w:gridCol w:w="2268"/>
      </w:tblGrid>
      <w:tr w:rsidR="007F4835" w:rsidRPr="00F6557F" w14:paraId="2AD0D7A2" w14:textId="77777777" w:rsidTr="001220FF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DDCDBE7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S. No. </w:t>
            </w:r>
          </w:p>
        </w:tc>
        <w:tc>
          <w:tcPr>
            <w:tcW w:w="6446" w:type="dxa"/>
            <w:shd w:val="clear" w:color="auto" w:fill="auto"/>
            <w:vAlign w:val="center"/>
            <w:hideMark/>
          </w:tcPr>
          <w:p w14:paraId="3CECE590" w14:textId="155F5084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SE</w:t>
            </w:r>
            <w:r w:rsidRPr="00F655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C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4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(Classes to be held 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Saturdays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from 1pm to 5pm)</w:t>
            </w:r>
          </w:p>
        </w:tc>
        <w:tc>
          <w:tcPr>
            <w:tcW w:w="2268" w:type="dxa"/>
            <w:shd w:val="clear" w:color="auto" w:fill="auto"/>
          </w:tcPr>
          <w:p w14:paraId="672FAB70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Cluster College</w:t>
            </w:r>
          </w:p>
        </w:tc>
      </w:tr>
      <w:tr w:rsidR="007F4835" w:rsidRPr="00F6557F" w14:paraId="5257CCC4" w14:textId="77777777" w:rsidTr="00137F35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8ED2391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2C7A309E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 xml:space="preserve">Advanced Spreadsheet tools </w:t>
            </w:r>
          </w:p>
        </w:tc>
        <w:tc>
          <w:tcPr>
            <w:tcW w:w="2268" w:type="dxa"/>
            <w:shd w:val="clear" w:color="auto" w:fill="auto"/>
          </w:tcPr>
          <w:p w14:paraId="66A7E70D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DRC, HC, LBC, SSC</w:t>
            </w:r>
          </w:p>
        </w:tc>
      </w:tr>
      <w:tr w:rsidR="007F4835" w:rsidRPr="00F6557F" w14:paraId="329A30C3" w14:textId="77777777" w:rsidTr="00137F35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D575C63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6B800BFE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 xml:space="preserve">Analytics/computing with Python </w:t>
            </w:r>
          </w:p>
        </w:tc>
        <w:tc>
          <w:tcPr>
            <w:tcW w:w="2268" w:type="dxa"/>
            <w:shd w:val="clear" w:color="auto" w:fill="auto"/>
          </w:tcPr>
          <w:p w14:paraId="2A58FACC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HC, RC</w:t>
            </w:r>
          </w:p>
        </w:tc>
      </w:tr>
      <w:tr w:rsidR="007F4835" w:rsidRPr="00F6557F" w14:paraId="70799623" w14:textId="77777777" w:rsidTr="00137F35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</w:tcPr>
          <w:p w14:paraId="604D7BB5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178FCAEA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Apiculture</w:t>
            </w:r>
          </w:p>
        </w:tc>
        <w:tc>
          <w:tcPr>
            <w:tcW w:w="2268" w:type="dxa"/>
            <w:shd w:val="clear" w:color="auto" w:fill="auto"/>
          </w:tcPr>
          <w:p w14:paraId="026825AA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RC</w:t>
            </w:r>
          </w:p>
        </w:tc>
      </w:tr>
      <w:tr w:rsidR="007F4835" w:rsidRPr="00F6557F" w14:paraId="48A52C28" w14:textId="77777777" w:rsidTr="00137F35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</w:tcPr>
          <w:p w14:paraId="0381C371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243380DF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Back End Web Development</w:t>
            </w:r>
          </w:p>
        </w:tc>
        <w:tc>
          <w:tcPr>
            <w:tcW w:w="2268" w:type="dxa"/>
            <w:shd w:val="clear" w:color="auto" w:fill="auto"/>
          </w:tcPr>
          <w:p w14:paraId="66E3B50A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MH</w:t>
            </w:r>
          </w:p>
        </w:tc>
      </w:tr>
      <w:tr w:rsidR="007F4835" w:rsidRPr="00F6557F" w14:paraId="5CAC2591" w14:textId="77777777" w:rsidTr="00137F35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</w:tcPr>
          <w:p w14:paraId="039BC71D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0A324914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 xml:space="preserve">Basics IT Tools </w:t>
            </w:r>
          </w:p>
        </w:tc>
        <w:tc>
          <w:tcPr>
            <w:tcW w:w="2268" w:type="dxa"/>
            <w:shd w:val="clear" w:color="auto" w:fill="auto"/>
          </w:tcPr>
          <w:p w14:paraId="462A37D1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DRC, LBC</w:t>
            </w:r>
          </w:p>
        </w:tc>
      </w:tr>
      <w:tr w:rsidR="007F4835" w:rsidRPr="00F6557F" w14:paraId="3CEB5ACF" w14:textId="77777777" w:rsidTr="00137F35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</w:tcPr>
          <w:p w14:paraId="532A00F1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0D731284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Business Communication  in Professional Life</w:t>
            </w:r>
          </w:p>
        </w:tc>
        <w:tc>
          <w:tcPr>
            <w:tcW w:w="2268" w:type="dxa"/>
            <w:shd w:val="clear" w:color="auto" w:fill="auto"/>
          </w:tcPr>
          <w:p w14:paraId="129A1A30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DRC, SSC</w:t>
            </w:r>
          </w:p>
        </w:tc>
      </w:tr>
      <w:tr w:rsidR="007F4835" w:rsidRPr="00F6557F" w14:paraId="275A28ED" w14:textId="77777777" w:rsidTr="00137F35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</w:tcPr>
          <w:p w14:paraId="2C0799F5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3AAA0EEA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CAD for fashion</w:t>
            </w:r>
          </w:p>
        </w:tc>
        <w:tc>
          <w:tcPr>
            <w:tcW w:w="2268" w:type="dxa"/>
            <w:shd w:val="clear" w:color="auto" w:fill="auto"/>
          </w:tcPr>
          <w:p w14:paraId="290B08B7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 w:rsidRPr="00F6557F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LBC</w:t>
            </w:r>
          </w:p>
        </w:tc>
      </w:tr>
      <w:tr w:rsidR="007F4835" w:rsidRPr="00F6557F" w14:paraId="4F9A8B13" w14:textId="77777777" w:rsidTr="00137F35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</w:tcPr>
          <w:p w14:paraId="48E0DAC6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7535AD20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Cybersphere</w:t>
            </w: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 xml:space="preserve"> and Security: Global Concerns</w:t>
            </w:r>
          </w:p>
        </w:tc>
        <w:tc>
          <w:tcPr>
            <w:tcW w:w="2268" w:type="dxa"/>
            <w:shd w:val="clear" w:color="auto" w:fill="auto"/>
          </w:tcPr>
          <w:p w14:paraId="273FA49B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 w:rsidRPr="00F6557F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MH</w:t>
            </w:r>
          </w:p>
        </w:tc>
      </w:tr>
      <w:tr w:rsidR="007F4835" w:rsidRPr="00F6557F" w14:paraId="733B546B" w14:textId="77777777" w:rsidTr="00137F35">
        <w:trPr>
          <w:trHeight w:val="67"/>
        </w:trPr>
        <w:tc>
          <w:tcPr>
            <w:tcW w:w="920" w:type="dxa"/>
            <w:shd w:val="clear" w:color="auto" w:fill="auto"/>
            <w:noWrap/>
            <w:vAlign w:val="bottom"/>
          </w:tcPr>
          <w:p w14:paraId="76D63DA7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14082323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Document Preparation &amp; Presentation Software Latex</w:t>
            </w:r>
          </w:p>
        </w:tc>
        <w:tc>
          <w:tcPr>
            <w:tcW w:w="2268" w:type="dxa"/>
            <w:shd w:val="clear" w:color="auto" w:fill="auto"/>
          </w:tcPr>
          <w:p w14:paraId="1738A5BF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HC</w:t>
            </w:r>
          </w:p>
        </w:tc>
      </w:tr>
      <w:tr w:rsidR="007F4835" w:rsidRPr="00F6557F" w14:paraId="5544F790" w14:textId="77777777" w:rsidTr="00137F35">
        <w:trPr>
          <w:trHeight w:val="127"/>
        </w:trPr>
        <w:tc>
          <w:tcPr>
            <w:tcW w:w="920" w:type="dxa"/>
            <w:shd w:val="clear" w:color="auto" w:fill="auto"/>
            <w:noWrap/>
            <w:vAlign w:val="bottom"/>
          </w:tcPr>
          <w:p w14:paraId="46228A60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3623684E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 xml:space="preserve">Drosophila and Zebra Fish Model Organism in Biological 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System</w:t>
            </w:r>
          </w:p>
        </w:tc>
        <w:tc>
          <w:tcPr>
            <w:tcW w:w="2268" w:type="dxa"/>
            <w:shd w:val="clear" w:color="auto" w:fill="auto"/>
          </w:tcPr>
          <w:p w14:paraId="0765539A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MH</w:t>
            </w:r>
          </w:p>
        </w:tc>
      </w:tr>
      <w:tr w:rsidR="007F4835" w:rsidRPr="00F6557F" w14:paraId="45AF0BE3" w14:textId="77777777" w:rsidTr="00137F35">
        <w:trPr>
          <w:trHeight w:val="67"/>
        </w:trPr>
        <w:tc>
          <w:tcPr>
            <w:tcW w:w="920" w:type="dxa"/>
            <w:shd w:val="clear" w:color="auto" w:fill="auto"/>
            <w:noWrap/>
            <w:vAlign w:val="bottom"/>
          </w:tcPr>
          <w:p w14:paraId="51DA2721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391BF255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Exploring Medical Plants: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from cultivation to applications</w:t>
            </w:r>
          </w:p>
        </w:tc>
        <w:tc>
          <w:tcPr>
            <w:tcW w:w="2268" w:type="dxa"/>
            <w:shd w:val="clear" w:color="auto" w:fill="auto"/>
          </w:tcPr>
          <w:p w14:paraId="002C7C74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RC</w:t>
            </w:r>
          </w:p>
        </w:tc>
      </w:tr>
      <w:tr w:rsidR="007F4835" w:rsidRPr="00F6557F" w14:paraId="0030C4B1" w14:textId="77777777" w:rsidTr="00137F35">
        <w:trPr>
          <w:trHeight w:val="310"/>
        </w:trPr>
        <w:tc>
          <w:tcPr>
            <w:tcW w:w="920" w:type="dxa"/>
            <w:shd w:val="clear" w:color="auto" w:fill="auto"/>
            <w:noWrap/>
            <w:vAlign w:val="bottom"/>
          </w:tcPr>
          <w:p w14:paraId="6767E193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1745B206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 xml:space="preserve">Finance for everyone </w:t>
            </w:r>
          </w:p>
        </w:tc>
        <w:tc>
          <w:tcPr>
            <w:tcW w:w="2268" w:type="dxa"/>
            <w:shd w:val="clear" w:color="auto" w:fill="auto"/>
          </w:tcPr>
          <w:p w14:paraId="67CB600D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MH</w:t>
            </w:r>
          </w:p>
        </w:tc>
      </w:tr>
      <w:tr w:rsidR="007F4835" w:rsidRPr="00F6557F" w14:paraId="0FF5EC40" w14:textId="77777777" w:rsidTr="00137F35">
        <w:trPr>
          <w:trHeight w:val="310"/>
        </w:trPr>
        <w:tc>
          <w:tcPr>
            <w:tcW w:w="920" w:type="dxa"/>
            <w:shd w:val="clear" w:color="auto" w:fill="auto"/>
            <w:noWrap/>
            <w:vAlign w:val="bottom"/>
          </w:tcPr>
          <w:p w14:paraId="69F67857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2F738ABC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Formulation of Fish seed</w:t>
            </w:r>
          </w:p>
        </w:tc>
        <w:tc>
          <w:tcPr>
            <w:tcW w:w="2268" w:type="dxa"/>
            <w:shd w:val="clear" w:color="auto" w:fill="auto"/>
          </w:tcPr>
          <w:p w14:paraId="7E9E0A16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DRC, HC</w:t>
            </w:r>
          </w:p>
        </w:tc>
      </w:tr>
      <w:tr w:rsidR="007F4835" w:rsidRPr="00F6557F" w14:paraId="01285435" w14:textId="77777777" w:rsidTr="00137F35">
        <w:trPr>
          <w:trHeight w:val="310"/>
        </w:trPr>
        <w:tc>
          <w:tcPr>
            <w:tcW w:w="920" w:type="dxa"/>
            <w:shd w:val="clear" w:color="auto" w:fill="auto"/>
            <w:noWrap/>
            <w:vAlign w:val="bottom"/>
          </w:tcPr>
          <w:p w14:paraId="68750945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6CF19AD8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Forensic Chemistry</w:t>
            </w:r>
          </w:p>
        </w:tc>
        <w:tc>
          <w:tcPr>
            <w:tcW w:w="2268" w:type="dxa"/>
            <w:shd w:val="clear" w:color="auto" w:fill="auto"/>
          </w:tcPr>
          <w:p w14:paraId="0BCE3733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DRC, SSC</w:t>
            </w:r>
          </w:p>
        </w:tc>
      </w:tr>
      <w:tr w:rsidR="007F4835" w:rsidRPr="00F6557F" w14:paraId="300C149A" w14:textId="77777777" w:rsidTr="00137F35">
        <w:trPr>
          <w:trHeight w:val="67"/>
        </w:trPr>
        <w:tc>
          <w:tcPr>
            <w:tcW w:w="920" w:type="dxa"/>
            <w:shd w:val="clear" w:color="auto" w:fill="auto"/>
            <w:noWrap/>
            <w:vAlign w:val="bottom"/>
          </w:tcPr>
          <w:p w14:paraId="03331CF8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5AEB13E9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Green Belt Development for Smart Cities</w:t>
            </w:r>
          </w:p>
        </w:tc>
        <w:tc>
          <w:tcPr>
            <w:tcW w:w="2268" w:type="dxa"/>
            <w:shd w:val="clear" w:color="auto" w:fill="auto"/>
          </w:tcPr>
          <w:p w14:paraId="0767B15E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MH</w:t>
            </w:r>
          </w:p>
        </w:tc>
      </w:tr>
      <w:tr w:rsidR="007F4835" w:rsidRPr="00F6557F" w14:paraId="2856705D" w14:textId="77777777" w:rsidTr="00137F35">
        <w:trPr>
          <w:trHeight w:val="310"/>
        </w:trPr>
        <w:tc>
          <w:tcPr>
            <w:tcW w:w="920" w:type="dxa"/>
            <w:shd w:val="clear" w:color="auto" w:fill="auto"/>
            <w:noWrap/>
            <w:vAlign w:val="bottom"/>
          </w:tcPr>
          <w:p w14:paraId="5A7F2D4A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5BF94573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Green Methods in Chemistry</w:t>
            </w:r>
          </w:p>
        </w:tc>
        <w:tc>
          <w:tcPr>
            <w:tcW w:w="2268" w:type="dxa"/>
            <w:shd w:val="clear" w:color="auto" w:fill="auto"/>
          </w:tcPr>
          <w:p w14:paraId="04EA3741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RC</w:t>
            </w:r>
          </w:p>
        </w:tc>
      </w:tr>
      <w:tr w:rsidR="007F4835" w:rsidRPr="00F6557F" w14:paraId="048FC296" w14:textId="77777777" w:rsidTr="00137F35">
        <w:trPr>
          <w:trHeight w:val="67"/>
        </w:trPr>
        <w:tc>
          <w:tcPr>
            <w:tcW w:w="920" w:type="dxa"/>
            <w:shd w:val="clear" w:color="auto" w:fill="auto"/>
            <w:noWrap/>
            <w:vAlign w:val="bottom"/>
          </w:tcPr>
          <w:p w14:paraId="172158A9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7552F9B3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Innovation and Entrepreneurship</w:t>
            </w:r>
          </w:p>
        </w:tc>
        <w:tc>
          <w:tcPr>
            <w:tcW w:w="2268" w:type="dxa"/>
            <w:shd w:val="clear" w:color="auto" w:fill="auto"/>
          </w:tcPr>
          <w:p w14:paraId="0B422B9C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DRC, LBC</w:t>
            </w:r>
          </w:p>
        </w:tc>
      </w:tr>
      <w:tr w:rsidR="007F4835" w:rsidRPr="00F6557F" w14:paraId="07E728BD" w14:textId="77777777" w:rsidTr="00137F35">
        <w:trPr>
          <w:trHeight w:val="310"/>
        </w:trPr>
        <w:tc>
          <w:tcPr>
            <w:tcW w:w="920" w:type="dxa"/>
            <w:shd w:val="clear" w:color="auto" w:fill="auto"/>
            <w:noWrap/>
            <w:vAlign w:val="bottom"/>
          </w:tcPr>
          <w:p w14:paraId="1A28AFD7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19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25EE7930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IT Skills and Data Analysis – I</w:t>
            </w:r>
          </w:p>
        </w:tc>
        <w:tc>
          <w:tcPr>
            <w:tcW w:w="2268" w:type="dxa"/>
            <w:shd w:val="clear" w:color="auto" w:fill="auto"/>
          </w:tcPr>
          <w:p w14:paraId="48ABF51D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MH</w:t>
            </w:r>
          </w:p>
        </w:tc>
      </w:tr>
      <w:tr w:rsidR="007F4835" w:rsidRPr="00F6557F" w14:paraId="088969AE" w14:textId="77777777" w:rsidTr="00137F35">
        <w:trPr>
          <w:trHeight w:val="310"/>
        </w:trPr>
        <w:tc>
          <w:tcPr>
            <w:tcW w:w="920" w:type="dxa"/>
            <w:shd w:val="clear" w:color="auto" w:fill="auto"/>
            <w:noWrap/>
            <w:vAlign w:val="bottom"/>
          </w:tcPr>
          <w:p w14:paraId="4A128DE9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44DB06C6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IT Skills and Data Analysis-II</w:t>
            </w:r>
          </w:p>
        </w:tc>
        <w:tc>
          <w:tcPr>
            <w:tcW w:w="2268" w:type="dxa"/>
            <w:shd w:val="clear" w:color="auto" w:fill="auto"/>
          </w:tcPr>
          <w:p w14:paraId="219FBFAF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DRC</w:t>
            </w:r>
          </w:p>
        </w:tc>
      </w:tr>
      <w:tr w:rsidR="007F4835" w:rsidRPr="00F6557F" w14:paraId="72A39C81" w14:textId="77777777" w:rsidTr="00137F35">
        <w:trPr>
          <w:trHeight w:val="310"/>
        </w:trPr>
        <w:tc>
          <w:tcPr>
            <w:tcW w:w="920" w:type="dxa"/>
            <w:shd w:val="clear" w:color="auto" w:fill="auto"/>
            <w:noWrap/>
            <w:vAlign w:val="bottom"/>
          </w:tcPr>
          <w:p w14:paraId="1AA7E82B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22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368276B0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Life Skill Education</w:t>
            </w:r>
          </w:p>
        </w:tc>
        <w:tc>
          <w:tcPr>
            <w:tcW w:w="2268" w:type="dxa"/>
            <w:shd w:val="clear" w:color="auto" w:fill="auto"/>
          </w:tcPr>
          <w:p w14:paraId="46101933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SSC</w:t>
            </w:r>
          </w:p>
        </w:tc>
      </w:tr>
      <w:tr w:rsidR="007F4835" w:rsidRPr="00F6557F" w14:paraId="1B91139C" w14:textId="77777777" w:rsidTr="00137F35">
        <w:trPr>
          <w:trHeight w:val="310"/>
        </w:trPr>
        <w:tc>
          <w:tcPr>
            <w:tcW w:w="920" w:type="dxa"/>
            <w:shd w:val="clear" w:color="auto" w:fill="auto"/>
            <w:noWrap/>
            <w:vAlign w:val="bottom"/>
          </w:tcPr>
          <w:p w14:paraId="09B7FF0C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23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72C01E56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 xml:space="preserve">Negotiations and Leadership </w:t>
            </w:r>
          </w:p>
        </w:tc>
        <w:tc>
          <w:tcPr>
            <w:tcW w:w="2268" w:type="dxa"/>
            <w:shd w:val="clear" w:color="auto" w:fill="auto"/>
          </w:tcPr>
          <w:p w14:paraId="4F58C52C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 w:rsidRPr="00F6557F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MH, SRCC</w:t>
            </w:r>
          </w:p>
        </w:tc>
      </w:tr>
      <w:tr w:rsidR="007F4835" w:rsidRPr="00F6557F" w14:paraId="5276F49D" w14:textId="77777777" w:rsidTr="00137F35">
        <w:trPr>
          <w:trHeight w:val="91"/>
        </w:trPr>
        <w:tc>
          <w:tcPr>
            <w:tcW w:w="920" w:type="dxa"/>
            <w:shd w:val="clear" w:color="auto" w:fill="auto"/>
            <w:noWrap/>
            <w:vAlign w:val="bottom"/>
          </w:tcPr>
          <w:p w14:paraId="27AA0D5B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24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41CF330D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Nursery gardening and Landscaping</w:t>
            </w:r>
          </w:p>
        </w:tc>
        <w:tc>
          <w:tcPr>
            <w:tcW w:w="2268" w:type="dxa"/>
            <w:shd w:val="clear" w:color="auto" w:fill="auto"/>
          </w:tcPr>
          <w:p w14:paraId="44E64F24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DRC</w:t>
            </w:r>
          </w:p>
        </w:tc>
      </w:tr>
      <w:tr w:rsidR="007F4835" w:rsidRPr="00F6557F" w14:paraId="7843A5D6" w14:textId="77777777" w:rsidTr="00137F35">
        <w:trPr>
          <w:trHeight w:val="310"/>
        </w:trPr>
        <w:tc>
          <w:tcPr>
            <w:tcW w:w="920" w:type="dxa"/>
            <w:shd w:val="clear" w:color="auto" w:fill="auto"/>
            <w:noWrap/>
            <w:vAlign w:val="bottom"/>
          </w:tcPr>
          <w:p w14:paraId="38931163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25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7D0EE172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Organic Farming</w:t>
            </w:r>
          </w:p>
        </w:tc>
        <w:tc>
          <w:tcPr>
            <w:tcW w:w="2268" w:type="dxa"/>
            <w:shd w:val="clear" w:color="auto" w:fill="auto"/>
          </w:tcPr>
          <w:p w14:paraId="3EEBD47D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DRC, MH</w:t>
            </w:r>
          </w:p>
        </w:tc>
      </w:tr>
      <w:tr w:rsidR="007F4835" w:rsidRPr="00F6557F" w14:paraId="004755BA" w14:textId="77777777" w:rsidTr="00137F35">
        <w:trPr>
          <w:trHeight w:val="310"/>
        </w:trPr>
        <w:tc>
          <w:tcPr>
            <w:tcW w:w="920" w:type="dxa"/>
            <w:shd w:val="clear" w:color="auto" w:fill="auto"/>
            <w:noWrap/>
            <w:vAlign w:val="bottom"/>
          </w:tcPr>
          <w:p w14:paraId="563DE832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20019DE8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PCB Designing and Fabrication</w:t>
            </w:r>
          </w:p>
        </w:tc>
        <w:tc>
          <w:tcPr>
            <w:tcW w:w="2268" w:type="dxa"/>
            <w:shd w:val="clear" w:color="auto" w:fill="auto"/>
          </w:tcPr>
          <w:p w14:paraId="79139BA7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MH</w:t>
            </w:r>
          </w:p>
        </w:tc>
      </w:tr>
      <w:tr w:rsidR="007F4835" w:rsidRPr="00F6557F" w14:paraId="19B0AB65" w14:textId="77777777" w:rsidTr="00137F35">
        <w:trPr>
          <w:trHeight w:val="310"/>
        </w:trPr>
        <w:tc>
          <w:tcPr>
            <w:tcW w:w="920" w:type="dxa"/>
            <w:shd w:val="clear" w:color="auto" w:fill="auto"/>
            <w:noWrap/>
            <w:vAlign w:val="bottom"/>
          </w:tcPr>
          <w:p w14:paraId="4BB05E04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27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4813A80E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 xml:space="preserve">Personal Financial Planning </w:t>
            </w:r>
          </w:p>
        </w:tc>
        <w:tc>
          <w:tcPr>
            <w:tcW w:w="2268" w:type="dxa"/>
            <w:shd w:val="clear" w:color="auto" w:fill="auto"/>
          </w:tcPr>
          <w:p w14:paraId="3522F8D4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DRC</w:t>
            </w:r>
          </w:p>
        </w:tc>
      </w:tr>
      <w:tr w:rsidR="007F4835" w:rsidRPr="00F6557F" w14:paraId="0DEAFD0A" w14:textId="77777777" w:rsidTr="00137F35">
        <w:trPr>
          <w:trHeight w:val="67"/>
        </w:trPr>
        <w:tc>
          <w:tcPr>
            <w:tcW w:w="920" w:type="dxa"/>
            <w:shd w:val="clear" w:color="auto" w:fill="auto"/>
            <w:noWrap/>
            <w:vAlign w:val="bottom"/>
          </w:tcPr>
          <w:p w14:paraId="29ABF505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28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44E3848D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 xml:space="preserve">Personality Development and Communication </w:t>
            </w:r>
          </w:p>
        </w:tc>
        <w:tc>
          <w:tcPr>
            <w:tcW w:w="2268" w:type="dxa"/>
            <w:shd w:val="clear" w:color="auto" w:fill="auto"/>
          </w:tcPr>
          <w:p w14:paraId="6760F6DA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DRC, MH</w:t>
            </w:r>
          </w:p>
        </w:tc>
      </w:tr>
      <w:tr w:rsidR="007F4835" w:rsidRPr="00F6557F" w14:paraId="38143516" w14:textId="77777777" w:rsidTr="00137F35">
        <w:trPr>
          <w:trHeight w:val="67"/>
        </w:trPr>
        <w:tc>
          <w:tcPr>
            <w:tcW w:w="920" w:type="dxa"/>
            <w:shd w:val="clear" w:color="auto" w:fill="auto"/>
            <w:noWrap/>
            <w:vAlign w:val="bottom"/>
          </w:tcPr>
          <w:p w14:paraId="0AFA1512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29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3706FC00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Polymerase Chain Reaction (PCR) and its applications</w:t>
            </w:r>
          </w:p>
        </w:tc>
        <w:tc>
          <w:tcPr>
            <w:tcW w:w="2268" w:type="dxa"/>
            <w:shd w:val="clear" w:color="auto" w:fill="auto"/>
          </w:tcPr>
          <w:p w14:paraId="21FE6923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HC</w:t>
            </w:r>
          </w:p>
        </w:tc>
      </w:tr>
      <w:tr w:rsidR="007F4835" w:rsidRPr="00F6557F" w14:paraId="695FA0EE" w14:textId="77777777" w:rsidTr="00137F35">
        <w:trPr>
          <w:trHeight w:val="67"/>
        </w:trPr>
        <w:tc>
          <w:tcPr>
            <w:tcW w:w="920" w:type="dxa"/>
            <w:shd w:val="clear" w:color="auto" w:fill="auto"/>
            <w:noWrap/>
            <w:vAlign w:val="bottom"/>
          </w:tcPr>
          <w:p w14:paraId="7A4570DE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30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5507F9B8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 xml:space="preserve">Political Leadership and Communication </w:t>
            </w:r>
          </w:p>
        </w:tc>
        <w:tc>
          <w:tcPr>
            <w:tcW w:w="2268" w:type="dxa"/>
            <w:shd w:val="clear" w:color="auto" w:fill="auto"/>
          </w:tcPr>
          <w:p w14:paraId="2E03F876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 w:rsidRPr="00F6557F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LBC, MH, RC</w:t>
            </w:r>
          </w:p>
        </w:tc>
      </w:tr>
      <w:tr w:rsidR="007F4835" w:rsidRPr="00F6557F" w14:paraId="1E11DB94" w14:textId="77777777" w:rsidTr="00137F35">
        <w:trPr>
          <w:trHeight w:val="310"/>
        </w:trPr>
        <w:tc>
          <w:tcPr>
            <w:tcW w:w="920" w:type="dxa"/>
            <w:shd w:val="clear" w:color="auto" w:fill="auto"/>
            <w:noWrap/>
            <w:vAlign w:val="bottom"/>
          </w:tcPr>
          <w:p w14:paraId="14ADB10A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31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666D99A8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Practice in Horoscope-I</w:t>
            </w:r>
          </w:p>
        </w:tc>
        <w:tc>
          <w:tcPr>
            <w:tcW w:w="2268" w:type="dxa"/>
            <w:shd w:val="clear" w:color="auto" w:fill="auto"/>
          </w:tcPr>
          <w:p w14:paraId="15ACB7BF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HC</w:t>
            </w:r>
          </w:p>
        </w:tc>
      </w:tr>
      <w:tr w:rsidR="007F4835" w:rsidRPr="00F6557F" w14:paraId="75CB3FA6" w14:textId="77777777" w:rsidTr="00137F35">
        <w:trPr>
          <w:trHeight w:val="67"/>
        </w:trPr>
        <w:tc>
          <w:tcPr>
            <w:tcW w:w="920" w:type="dxa"/>
            <w:shd w:val="clear" w:color="auto" w:fill="auto"/>
            <w:noWrap/>
            <w:vAlign w:val="bottom"/>
          </w:tcPr>
          <w:p w14:paraId="2E21714B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32</w:t>
            </w:r>
          </w:p>
        </w:tc>
        <w:tc>
          <w:tcPr>
            <w:tcW w:w="6446" w:type="dxa"/>
            <w:shd w:val="clear" w:color="auto" w:fill="auto"/>
            <w:hideMark/>
          </w:tcPr>
          <w:p w14:paraId="54040A62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R Programming for Business Analytics</w:t>
            </w:r>
          </w:p>
        </w:tc>
        <w:tc>
          <w:tcPr>
            <w:tcW w:w="2268" w:type="dxa"/>
            <w:shd w:val="clear" w:color="auto" w:fill="auto"/>
          </w:tcPr>
          <w:p w14:paraId="3A0F3E06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HC</w:t>
            </w:r>
          </w:p>
        </w:tc>
      </w:tr>
      <w:tr w:rsidR="007F4835" w:rsidRPr="00F6557F" w14:paraId="0A73634F" w14:textId="77777777" w:rsidTr="00137F35">
        <w:trPr>
          <w:trHeight w:val="67"/>
        </w:trPr>
        <w:tc>
          <w:tcPr>
            <w:tcW w:w="920" w:type="dxa"/>
            <w:shd w:val="clear" w:color="auto" w:fill="auto"/>
            <w:noWrap/>
            <w:vAlign w:val="bottom"/>
          </w:tcPr>
          <w:p w14:paraId="1155AA7C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33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1E7A0F2C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 xml:space="preserve">Public  speaking in 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 xml:space="preserve">the </w:t>
            </w: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 xml:space="preserve">English language and leadership </w:t>
            </w:r>
          </w:p>
        </w:tc>
        <w:tc>
          <w:tcPr>
            <w:tcW w:w="2268" w:type="dxa"/>
            <w:shd w:val="clear" w:color="auto" w:fill="auto"/>
          </w:tcPr>
          <w:p w14:paraId="4BA4C055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DRC</w:t>
            </w:r>
          </w:p>
        </w:tc>
      </w:tr>
      <w:tr w:rsidR="007F4835" w:rsidRPr="00F6557F" w14:paraId="5CEF78E8" w14:textId="77777777" w:rsidTr="00137F35">
        <w:trPr>
          <w:trHeight w:val="310"/>
        </w:trPr>
        <w:tc>
          <w:tcPr>
            <w:tcW w:w="920" w:type="dxa"/>
            <w:shd w:val="clear" w:color="auto" w:fill="auto"/>
            <w:noWrap/>
            <w:vAlign w:val="bottom"/>
          </w:tcPr>
          <w:p w14:paraId="07B58CCB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34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5AE6F8F9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Radiation Safety</w:t>
            </w:r>
          </w:p>
        </w:tc>
        <w:tc>
          <w:tcPr>
            <w:tcW w:w="2268" w:type="dxa"/>
            <w:shd w:val="clear" w:color="auto" w:fill="auto"/>
          </w:tcPr>
          <w:p w14:paraId="69EA4F42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DRC</w:t>
            </w:r>
          </w:p>
        </w:tc>
      </w:tr>
      <w:tr w:rsidR="007F4835" w:rsidRPr="00F6557F" w14:paraId="3CAE5C2E" w14:textId="77777777" w:rsidTr="00137F35">
        <w:trPr>
          <w:trHeight w:val="310"/>
        </w:trPr>
        <w:tc>
          <w:tcPr>
            <w:tcW w:w="920" w:type="dxa"/>
            <w:shd w:val="clear" w:color="auto" w:fill="auto"/>
            <w:noWrap/>
            <w:vAlign w:val="bottom"/>
          </w:tcPr>
          <w:p w14:paraId="69FE45A1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35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5AC21A29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Rangmanch</w:t>
            </w:r>
            <w:proofErr w:type="spellEnd"/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3728D94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HC, MH</w:t>
            </w:r>
          </w:p>
        </w:tc>
      </w:tr>
      <w:tr w:rsidR="007F4835" w:rsidRPr="00F6557F" w14:paraId="36AB0208" w14:textId="77777777" w:rsidTr="00137F35">
        <w:trPr>
          <w:trHeight w:val="310"/>
        </w:trPr>
        <w:tc>
          <w:tcPr>
            <w:tcW w:w="920" w:type="dxa"/>
            <w:shd w:val="clear" w:color="auto" w:fill="auto"/>
            <w:noWrap/>
            <w:vAlign w:val="bottom"/>
          </w:tcPr>
          <w:p w14:paraId="08131C64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36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6034ED56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Reading the Archive</w:t>
            </w:r>
          </w:p>
        </w:tc>
        <w:tc>
          <w:tcPr>
            <w:tcW w:w="2268" w:type="dxa"/>
            <w:shd w:val="clear" w:color="auto" w:fill="auto"/>
          </w:tcPr>
          <w:p w14:paraId="6981E13E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LBC, MH, RC</w:t>
            </w:r>
          </w:p>
        </w:tc>
      </w:tr>
      <w:tr w:rsidR="007F4835" w:rsidRPr="00F6557F" w14:paraId="5E918381" w14:textId="77777777" w:rsidTr="00137F35">
        <w:trPr>
          <w:trHeight w:val="310"/>
        </w:trPr>
        <w:tc>
          <w:tcPr>
            <w:tcW w:w="920" w:type="dxa"/>
            <w:shd w:val="clear" w:color="auto" w:fill="auto"/>
            <w:noWrap/>
            <w:vAlign w:val="bottom"/>
          </w:tcPr>
          <w:p w14:paraId="5979C612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37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2FB08039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Social Media Marketing</w:t>
            </w:r>
          </w:p>
        </w:tc>
        <w:tc>
          <w:tcPr>
            <w:tcW w:w="2268" w:type="dxa"/>
            <w:shd w:val="clear" w:color="auto" w:fill="auto"/>
          </w:tcPr>
          <w:p w14:paraId="2133E2D3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DRC</w:t>
            </w:r>
          </w:p>
        </w:tc>
      </w:tr>
      <w:tr w:rsidR="007F4835" w:rsidRPr="00F6557F" w14:paraId="183557C5" w14:textId="77777777" w:rsidTr="00137F35">
        <w:trPr>
          <w:trHeight w:val="67"/>
        </w:trPr>
        <w:tc>
          <w:tcPr>
            <w:tcW w:w="920" w:type="dxa"/>
            <w:shd w:val="clear" w:color="auto" w:fill="auto"/>
            <w:noWrap/>
            <w:vAlign w:val="bottom"/>
          </w:tcPr>
          <w:p w14:paraId="0F6ED750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38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2A46DDAC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V</w:t>
            </w: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isual communication and photography</w:t>
            </w:r>
          </w:p>
        </w:tc>
        <w:tc>
          <w:tcPr>
            <w:tcW w:w="2268" w:type="dxa"/>
            <w:shd w:val="clear" w:color="auto" w:fill="auto"/>
          </w:tcPr>
          <w:p w14:paraId="7BB2DF81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MH</w:t>
            </w:r>
          </w:p>
        </w:tc>
      </w:tr>
      <w:tr w:rsidR="007F4835" w:rsidRPr="00F6557F" w14:paraId="65B8FE4D" w14:textId="77777777" w:rsidTr="00137F35">
        <w:trPr>
          <w:trHeight w:val="67"/>
        </w:trPr>
        <w:tc>
          <w:tcPr>
            <w:tcW w:w="920" w:type="dxa"/>
            <w:shd w:val="clear" w:color="auto" w:fill="auto"/>
            <w:noWrap/>
            <w:vAlign w:val="bottom"/>
          </w:tcPr>
          <w:p w14:paraId="5174D670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39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0A537788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 xml:space="preserve">Viewing and Capturing Diversity in Nature </w:t>
            </w:r>
          </w:p>
        </w:tc>
        <w:tc>
          <w:tcPr>
            <w:tcW w:w="2268" w:type="dxa"/>
            <w:shd w:val="clear" w:color="auto" w:fill="auto"/>
          </w:tcPr>
          <w:p w14:paraId="3F1D6503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DRC</w:t>
            </w:r>
          </w:p>
        </w:tc>
      </w:tr>
      <w:tr w:rsidR="007F4835" w:rsidRPr="00F6557F" w14:paraId="406A94D9" w14:textId="77777777" w:rsidTr="00137F35">
        <w:trPr>
          <w:trHeight w:val="310"/>
        </w:trPr>
        <w:tc>
          <w:tcPr>
            <w:tcW w:w="920" w:type="dxa"/>
            <w:shd w:val="clear" w:color="auto" w:fill="auto"/>
            <w:noWrap/>
            <w:vAlign w:val="bottom"/>
          </w:tcPr>
          <w:p w14:paraId="0500C47D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40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14:paraId="097EB433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557F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Working with People</w:t>
            </w:r>
          </w:p>
        </w:tc>
        <w:tc>
          <w:tcPr>
            <w:tcW w:w="2268" w:type="dxa"/>
            <w:shd w:val="clear" w:color="auto" w:fill="auto"/>
          </w:tcPr>
          <w:p w14:paraId="5CD3B243" w14:textId="77777777" w:rsidR="007F4835" w:rsidRPr="00F6557F" w:rsidRDefault="007F4835" w:rsidP="007F4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655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LBC</w:t>
            </w:r>
          </w:p>
        </w:tc>
      </w:tr>
    </w:tbl>
    <w:p w14:paraId="4526F6E7" w14:textId="77777777" w:rsidR="008E033C" w:rsidRPr="00852E17" w:rsidRDefault="008E033C" w:rsidP="007F4835">
      <w:pPr>
        <w:shd w:val="clear" w:color="auto" w:fill="FFFFFF"/>
        <w:spacing w:after="0" w:line="240" w:lineRule="auto"/>
        <w:jc w:val="both"/>
        <w:rPr>
          <w:rFonts w:ascii="docs-Roboto" w:eastAsia="Times New Roman" w:hAnsi="docs-Roboto" w:cs="Times New Roman"/>
          <w:color w:val="202124"/>
          <w:kern w:val="0"/>
          <w:lang w:eastAsia="en-IN"/>
          <w14:ligatures w14:val="none"/>
        </w:rPr>
      </w:pPr>
    </w:p>
    <w:p w14:paraId="127991C6" w14:textId="77777777" w:rsidR="00D936C9" w:rsidRDefault="00D936C9" w:rsidP="007F4835">
      <w:pPr>
        <w:jc w:val="both"/>
      </w:pPr>
    </w:p>
    <w:sectPr w:rsidR="00D936C9" w:rsidSect="007F483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C9"/>
    <w:rsid w:val="00492B84"/>
    <w:rsid w:val="00567AAB"/>
    <w:rsid w:val="007F4835"/>
    <w:rsid w:val="00852E17"/>
    <w:rsid w:val="008E033C"/>
    <w:rsid w:val="00D9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F58DE"/>
  <w15:chartTrackingRefBased/>
  <w15:docId w15:val="{EC5CF90E-C4DC-41B9-8FA1-C386F4D9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Hyperlink">
    <w:name w:val="Hyperlink"/>
    <w:basedOn w:val="DefaultParagraphFont"/>
    <w:uiPriority w:val="99"/>
    <w:unhideWhenUsed/>
    <w:rsid w:val="00567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EUgrqJ42g78HPgrT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974</Words>
  <Characters>4874</Characters>
  <Application>Microsoft Office Word</Application>
  <DocSecurity>0</DocSecurity>
  <Lines>336</Lines>
  <Paragraphs>306</Paragraphs>
  <ScaleCrop>false</ScaleCrop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VANDANA WALIA</dc:creator>
  <cp:keywords/>
  <dc:description/>
  <cp:lastModifiedBy>VANDANA WALIA</cp:lastModifiedBy>
  <cp:revision>6</cp:revision>
  <dcterms:created xsi:type="dcterms:W3CDTF">2024-01-17T20:37:00Z</dcterms:created>
  <dcterms:modified xsi:type="dcterms:W3CDTF">2024-01-17T20:48:00Z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26001b73014f4fa358460b293829e3433b2149e2d7d70a43d57dd4d47015d8a1</vt:lpwstr>
  </property>
</Properties>
</file>